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00D8" w14:textId="7B6367B7" w:rsidR="0038144B" w:rsidRDefault="0038144B">
      <w:pPr>
        <w:rPr>
          <w:rFonts w:ascii="Klavika Lt" w:hAnsi="Klavika Lt" w:cs="Arial"/>
          <w:b/>
          <w:sz w:val="72"/>
          <w:szCs w:val="72"/>
          <w:lang w:val="nl-BE"/>
        </w:rPr>
      </w:pPr>
      <w:r>
        <w:rPr>
          <w:rFonts w:ascii="Klavika Lt" w:hAnsi="Klavika Lt" w:cs="Arial"/>
          <w:b/>
          <w:noProof/>
          <w:sz w:val="72"/>
          <w:szCs w:val="72"/>
          <w:lang w:eastAsia="en-US"/>
        </w:rPr>
        <w:drawing>
          <wp:anchor distT="0" distB="0" distL="114300" distR="114300" simplePos="0" relativeHeight="251660288" behindDoc="0" locked="0" layoutInCell="1" allowOverlap="1" wp14:anchorId="091EB25B" wp14:editId="6994D7A2">
            <wp:simplePos x="0" y="0"/>
            <wp:positionH relativeFrom="column">
              <wp:posOffset>-936625</wp:posOffset>
            </wp:positionH>
            <wp:positionV relativeFrom="paragraph">
              <wp:posOffset>-967105</wp:posOffset>
            </wp:positionV>
            <wp:extent cx="5321300" cy="3302000"/>
            <wp:effectExtent l="0" t="0" r="0" b="0"/>
            <wp:wrapNone/>
            <wp:docPr id="2" name="Picture 2" descr="Accent_Tekengebi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nt_Tekengebie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300" cy="3302000"/>
                    </a:xfrm>
                    <a:prstGeom prst="rect">
                      <a:avLst/>
                    </a:prstGeom>
                    <a:noFill/>
                  </pic:spPr>
                </pic:pic>
              </a:graphicData>
            </a:graphic>
            <wp14:sizeRelH relativeFrom="page">
              <wp14:pctWidth>0</wp14:pctWidth>
            </wp14:sizeRelH>
            <wp14:sizeRelV relativeFrom="page">
              <wp14:pctHeight>0</wp14:pctHeight>
            </wp14:sizeRelV>
          </wp:anchor>
        </w:drawing>
      </w:r>
    </w:p>
    <w:p w14:paraId="42194D37" w14:textId="77777777" w:rsidR="0038144B" w:rsidRDefault="0038144B">
      <w:pPr>
        <w:rPr>
          <w:rFonts w:ascii="Klavika Lt" w:hAnsi="Klavika Lt" w:cs="Arial"/>
          <w:b/>
          <w:sz w:val="72"/>
          <w:szCs w:val="72"/>
          <w:lang w:val="nl-BE"/>
        </w:rPr>
      </w:pPr>
    </w:p>
    <w:p w14:paraId="5FB3FC70" w14:textId="7ABE8E3B" w:rsidR="0038144B" w:rsidRDefault="0038144B">
      <w:pPr>
        <w:rPr>
          <w:rFonts w:ascii="Klavika Lt" w:hAnsi="Klavika Lt" w:cs="Arial"/>
          <w:b/>
          <w:sz w:val="72"/>
          <w:szCs w:val="72"/>
          <w:lang w:val="nl-BE"/>
        </w:rPr>
      </w:pPr>
    </w:p>
    <w:p w14:paraId="16E83D24" w14:textId="77777777" w:rsidR="0038144B" w:rsidRDefault="0038144B">
      <w:pPr>
        <w:rPr>
          <w:rFonts w:ascii="Klavika Lt" w:hAnsi="Klavika Lt" w:cs="Arial"/>
          <w:b/>
          <w:sz w:val="72"/>
          <w:szCs w:val="72"/>
          <w:lang w:val="nl-BE"/>
        </w:rPr>
      </w:pPr>
    </w:p>
    <w:p w14:paraId="4A83EC32" w14:textId="09810943" w:rsidR="00B9034A" w:rsidRDefault="0064204A">
      <w:pPr>
        <w:rPr>
          <w:rFonts w:ascii="Klavika Bd" w:hAnsi="Klavika Bd" w:cs="Arial"/>
          <w:sz w:val="72"/>
          <w:szCs w:val="72"/>
          <w:lang w:val="nl-BE"/>
        </w:rPr>
      </w:pPr>
      <w:r>
        <w:rPr>
          <w:rFonts w:ascii="Klavika Bd" w:hAnsi="Klavika Bd" w:cs="Arial"/>
          <w:sz w:val="72"/>
          <w:szCs w:val="72"/>
          <w:lang w:val="nl-BE"/>
        </w:rPr>
        <w:t>Checklist Crisisbeheer</w:t>
      </w:r>
    </w:p>
    <w:p w14:paraId="364CF661" w14:textId="77777777" w:rsidR="0064204A" w:rsidRPr="0038144B" w:rsidRDefault="0064204A">
      <w:pPr>
        <w:rPr>
          <w:rFonts w:ascii="Klavika Bd" w:hAnsi="Klavika Bd" w:cs="Arial"/>
          <w:sz w:val="72"/>
          <w:szCs w:val="72"/>
          <w:lang w:val="nl-BE"/>
        </w:rPr>
      </w:pPr>
    </w:p>
    <w:p w14:paraId="75A87D66" w14:textId="77777777" w:rsidR="0038144B" w:rsidRPr="0038144B" w:rsidRDefault="00B9034A" w:rsidP="00B9034A">
      <w:pPr>
        <w:rPr>
          <w:rFonts w:ascii="Klavika Lt" w:hAnsi="Klavika Lt" w:cs="Arial"/>
          <w:sz w:val="32"/>
          <w:szCs w:val="32"/>
          <w:lang w:val="nl-NL"/>
        </w:rPr>
      </w:pPr>
      <w:r w:rsidRPr="0038144B">
        <w:rPr>
          <w:rFonts w:ascii="Klavika Lt" w:hAnsi="Klavika Lt" w:cs="Arial"/>
          <w:sz w:val="32"/>
          <w:szCs w:val="32"/>
          <w:lang w:val="nl-NL"/>
        </w:rPr>
        <w:t xml:space="preserve">Dit sjabloon kadert binnen het Project Cyberveilige Gemeenten, </w:t>
      </w:r>
    </w:p>
    <w:p w14:paraId="42092490" w14:textId="5BDFB1E2" w:rsidR="00B9034A" w:rsidRPr="0038144B" w:rsidRDefault="00B9034A" w:rsidP="00B9034A">
      <w:pPr>
        <w:rPr>
          <w:rFonts w:ascii="Klavika Lt" w:hAnsi="Klavika Lt" w:cs="Arial"/>
          <w:sz w:val="32"/>
          <w:szCs w:val="32"/>
          <w:lang w:val="nl-NL"/>
        </w:rPr>
      </w:pPr>
      <w:r w:rsidRPr="0038144B">
        <w:rPr>
          <w:rFonts w:ascii="Klavika Lt" w:hAnsi="Klavika Lt" w:cs="Arial"/>
          <w:sz w:val="32"/>
          <w:szCs w:val="32"/>
          <w:lang w:val="nl-NL"/>
        </w:rPr>
        <w:t>een samenwerking tussen:</w:t>
      </w:r>
    </w:p>
    <w:p w14:paraId="73CC7F74" w14:textId="0D221D3D" w:rsidR="00B9034A" w:rsidRPr="00737106" w:rsidRDefault="0038144B" w:rsidP="00B9034A">
      <w:pPr>
        <w:rPr>
          <w:rFonts w:ascii="Klavika Rg" w:hAnsi="Klavika Rg" w:cs="Arial"/>
          <w:lang w:val="nl-NL"/>
        </w:rPr>
      </w:pPr>
      <w:r>
        <w:rPr>
          <w:rFonts w:asciiTheme="majorHAnsi" w:hAnsiTheme="majorHAnsi" w:cs="Arial"/>
          <w:b/>
          <w:noProof/>
          <w:szCs w:val="22"/>
          <w:lang w:eastAsia="en-US"/>
        </w:rPr>
        <w:drawing>
          <wp:anchor distT="0" distB="0" distL="114300" distR="114300" simplePos="0" relativeHeight="251662336" behindDoc="0" locked="0" layoutInCell="1" allowOverlap="1" wp14:anchorId="3E7AFB2D" wp14:editId="1343F963">
            <wp:simplePos x="0" y="0"/>
            <wp:positionH relativeFrom="column">
              <wp:posOffset>-318770</wp:posOffset>
            </wp:positionH>
            <wp:positionV relativeFrom="paragraph">
              <wp:posOffset>92075</wp:posOffset>
            </wp:positionV>
            <wp:extent cx="4971415" cy="916305"/>
            <wp:effectExtent l="0" t="0" r="635" b="0"/>
            <wp:wrapNone/>
            <wp:docPr id="4" name="Picture 4" descr="Partners Cyberveilige Gemeenten - logo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ners Cyberveilige Gemeenten - logoba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1415" cy="916305"/>
                    </a:xfrm>
                    <a:prstGeom prst="rect">
                      <a:avLst/>
                    </a:prstGeom>
                    <a:noFill/>
                  </pic:spPr>
                </pic:pic>
              </a:graphicData>
            </a:graphic>
            <wp14:sizeRelH relativeFrom="page">
              <wp14:pctWidth>0</wp14:pctWidth>
            </wp14:sizeRelH>
            <wp14:sizeRelV relativeFrom="page">
              <wp14:pctHeight>0</wp14:pctHeight>
            </wp14:sizeRelV>
          </wp:anchor>
        </w:drawing>
      </w:r>
    </w:p>
    <w:p w14:paraId="60034339" w14:textId="3C25C114" w:rsidR="00B9034A" w:rsidRDefault="0038144B">
      <w:pPr>
        <w:rPr>
          <w:rFonts w:asciiTheme="majorHAnsi" w:hAnsiTheme="majorHAnsi" w:cs="Arial"/>
          <w:b/>
          <w:szCs w:val="22"/>
          <w:lang w:val="nl-BE"/>
        </w:rPr>
      </w:pPr>
      <w:r>
        <w:rPr>
          <w:rFonts w:cs="Times New Roman"/>
          <w:noProof/>
          <w:lang w:eastAsia="en-US"/>
        </w:rPr>
        <w:drawing>
          <wp:anchor distT="0" distB="0" distL="114300" distR="114300" simplePos="0" relativeHeight="251661312" behindDoc="0" locked="0" layoutInCell="1" allowOverlap="1" wp14:anchorId="3E7AFB2D" wp14:editId="6B47CA38">
            <wp:simplePos x="0" y="0"/>
            <wp:positionH relativeFrom="column">
              <wp:posOffset>2862580</wp:posOffset>
            </wp:positionH>
            <wp:positionV relativeFrom="paragraph">
              <wp:posOffset>3318510</wp:posOffset>
            </wp:positionV>
            <wp:extent cx="4971415" cy="916305"/>
            <wp:effectExtent l="0" t="0" r="635" b="0"/>
            <wp:wrapNone/>
            <wp:docPr id="3" name="Picture 3" descr="Partners Cyberveilige Gemeenten - logo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ners Cyberveilige Gemeenten - logoba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1415" cy="91630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lang w:eastAsia="en-US"/>
        </w:rPr>
        <w:drawing>
          <wp:anchor distT="0" distB="0" distL="114300" distR="114300" simplePos="0" relativeHeight="251659264" behindDoc="0" locked="0" layoutInCell="1" allowOverlap="1" wp14:anchorId="07426880" wp14:editId="58C82855">
            <wp:simplePos x="0" y="0"/>
            <wp:positionH relativeFrom="column">
              <wp:posOffset>-323850</wp:posOffset>
            </wp:positionH>
            <wp:positionV relativeFrom="paragraph">
              <wp:posOffset>4305935</wp:posOffset>
            </wp:positionV>
            <wp:extent cx="4971415" cy="916305"/>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1415" cy="916305"/>
                    </a:xfrm>
                    <a:prstGeom prst="rect">
                      <a:avLst/>
                    </a:prstGeom>
                    <a:noFill/>
                  </pic:spPr>
                </pic:pic>
              </a:graphicData>
            </a:graphic>
            <wp14:sizeRelH relativeFrom="page">
              <wp14:pctWidth>0</wp14:pctWidth>
            </wp14:sizeRelH>
            <wp14:sizeRelV relativeFrom="page">
              <wp14:pctHeight>0</wp14:pctHeight>
            </wp14:sizeRelV>
          </wp:anchor>
        </w:drawing>
      </w:r>
    </w:p>
    <w:p w14:paraId="6E2F81C4" w14:textId="6DCD375B" w:rsidR="0038144B" w:rsidRDefault="0038144B" w:rsidP="00FF2CFE">
      <w:pPr>
        <w:rPr>
          <w:rFonts w:asciiTheme="majorHAnsi" w:hAnsiTheme="majorHAnsi" w:cs="Arial"/>
          <w:b/>
          <w:szCs w:val="22"/>
          <w:lang w:val="nl-BE"/>
        </w:rPr>
      </w:pPr>
    </w:p>
    <w:p w14:paraId="18BF6B34" w14:textId="77777777" w:rsidR="0064204A" w:rsidRPr="005B1DBB" w:rsidRDefault="0064204A" w:rsidP="0064204A">
      <w:pPr>
        <w:spacing w:after="0" w:line="276" w:lineRule="auto"/>
        <w:textAlignment w:val="baseline"/>
        <w:rPr>
          <w:rFonts w:ascii="Klavika Rg" w:eastAsia="Times New Roman" w:hAnsi="Klavika Rg" w:cs="Arial"/>
          <w:i/>
          <w:iCs/>
          <w:color w:val="AAAA99"/>
          <w:szCs w:val="14"/>
          <w:lang w:val="nl-BE" w:eastAsia="nl-NL"/>
          <w14:textFill>
            <w14:solidFill>
              <w14:srgbClr w14:val="AAAA99">
                <w14:lumMod w14:val="50000"/>
              </w14:srgbClr>
            </w14:solidFill>
          </w14:textFill>
        </w:rPr>
      </w:pPr>
      <w:r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lastRenderedPageBreak/>
        <w:t>Wanneer een lokaal bestuur geconfronteerd wordt met een cyberaanval of ander IT-gerelateerd incident, dienen op korte termijn diverse maatregelen genomen te worden om terug controle over de IT-omgeving te krijgen en mogelijke financiële- en reputatieschade in te perken. Door de veelheid aan keuzes die gemaakt dienen te worden en de snelheid waarmee alles moet gebeuren, is het niet altijd even eenvoudig om het overzicht te behouden. </w:t>
      </w:r>
    </w:p>
    <w:p w14:paraId="02806EAE" w14:textId="77777777" w:rsidR="0064204A" w:rsidRPr="005B1DBB" w:rsidRDefault="0064204A" w:rsidP="0064204A">
      <w:pPr>
        <w:spacing w:after="0" w:line="276" w:lineRule="auto"/>
        <w:textAlignment w:val="baseline"/>
        <w:rPr>
          <w:rFonts w:ascii="Klavika Rg" w:eastAsia="Times New Roman" w:hAnsi="Klavika Rg" w:cs="Arial"/>
          <w:i/>
          <w:iCs/>
          <w:color w:val="AAAA99"/>
          <w:szCs w:val="14"/>
          <w:lang w:val="nl-BE" w:eastAsia="nl-NL"/>
          <w14:textFill>
            <w14:solidFill>
              <w14:srgbClr w14:val="AAAA99">
                <w14:lumMod w14:val="50000"/>
              </w14:srgbClr>
            </w14:solidFill>
          </w14:textFill>
        </w:rPr>
      </w:pPr>
    </w:p>
    <w:p w14:paraId="1422B2F3" w14:textId="50409106" w:rsidR="0064204A" w:rsidRPr="005B1DBB" w:rsidRDefault="0064204A" w:rsidP="0064204A">
      <w:pPr>
        <w:spacing w:after="0" w:line="276" w:lineRule="auto"/>
        <w:textAlignment w:val="baseline"/>
        <w:rPr>
          <w:rFonts w:ascii="Klavika Rg" w:eastAsia="Times New Roman" w:hAnsi="Klavika Rg" w:cs="Arial"/>
          <w:i/>
          <w:iCs/>
          <w:color w:val="AAAA99"/>
          <w:szCs w:val="14"/>
          <w:lang w:val="nl-BE" w:eastAsia="nl-NL"/>
          <w14:textFill>
            <w14:solidFill>
              <w14:srgbClr w14:val="AAAA99">
                <w14:lumMod w14:val="50000"/>
              </w14:srgbClr>
            </w14:solidFill>
          </w14:textFill>
        </w:rPr>
      </w:pPr>
      <w:r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Deze checklist op basis van de ervaringen van Belgische en Nederlandse lokale besturen en algemene aanbevelingen tracht een overzicht te geven van de te doorlopen stappen, en kan gebruikt worden als een beknopte, richtinggevende gids</w:t>
      </w:r>
      <w:r w:rsidR="00A47E4A"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 of een inspiratiebron voor een breder draaiboek voor cybercriminaliteit</w:t>
      </w:r>
      <w:r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Natuurlijk is elke organisatie en elk lokaal bestuur anders en het is dan ook aangeraden om de stappen aan te passen aan de werking, organisatie en richtlijnen binnen je lokaal bestuur. De checklist kan niet gezien worden als een zuiver chronologisch proces aangezien vele stappen tegelijkertijd moeten plaatsvinden en de chronologie sterk bepaald wordt door het incident zelf.</w:t>
      </w:r>
      <w:r w:rsidR="00C152B3"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 </w:t>
      </w:r>
      <w:r w:rsidR="00311C9A"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Desalniettemin zorgt een goede voorbereiding </w:t>
      </w:r>
      <w:r w:rsidR="00BF1C91"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en incident response strategie </w:t>
      </w:r>
      <w:r w:rsidR="00311C9A"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ervoor dat je tijdens crisissituaties beroep kan doen op een houvast</w:t>
      </w:r>
      <w:r w:rsidR="00DD6072"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 Door proactief na te denken over de stappen die je binnen je lokaal dient te zetten bij een echte crisissituatie </w:t>
      </w:r>
      <w:r w:rsidR="00205A40"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kunnen heel wat kopzorgen en nodeloos tijdverlies vermeden worden.</w:t>
      </w:r>
      <w:r w:rsidR="00311C9A" w:rsidRPr="005B1DBB">
        <w:rPr>
          <w:rFonts w:ascii="Klavika Rg" w:eastAsia="Times New Roman" w:hAnsi="Klavika Rg" w:cs="Arial"/>
          <w:i/>
          <w:iCs/>
          <w:color w:val="AAAA99"/>
          <w:szCs w:val="14"/>
          <w:lang w:val="nl-BE" w:eastAsia="nl-NL"/>
          <w14:textFill>
            <w14:solidFill>
              <w14:srgbClr w14:val="AAAA99">
                <w14:lumMod w14:val="50000"/>
              </w14:srgbClr>
            </w14:solidFill>
          </w14:textFill>
        </w:rPr>
        <w:t xml:space="preserve"> </w:t>
      </w:r>
    </w:p>
    <w:p w14:paraId="1237CE6D" w14:textId="77777777" w:rsidR="0064204A" w:rsidRPr="0064204A" w:rsidRDefault="0064204A" w:rsidP="0064204A">
      <w:pPr>
        <w:spacing w:after="0" w:line="276" w:lineRule="auto"/>
        <w:textAlignment w:val="baseline"/>
        <w:rPr>
          <w:rFonts w:ascii="Klavika Rg" w:eastAsia="Times New Roman" w:hAnsi="Klavika Rg" w:cs="Arial"/>
          <w:color w:val="AAAA99"/>
          <w:szCs w:val="14"/>
          <w:lang w:val="nl-BE" w:eastAsia="nl-NL"/>
          <w14:textFill>
            <w14:solidFill>
              <w14:srgbClr w14:val="AAAA99">
                <w14:lumMod w14:val="50000"/>
              </w14:srgbClr>
            </w14:solidFill>
          </w14:textFill>
        </w:rPr>
      </w:pPr>
    </w:p>
    <w:p w14:paraId="01F6F448"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t>1.Identificatie en melding</w:t>
      </w:r>
    </w:p>
    <w:p w14:paraId="7A0628F9"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p w14:paraId="595EC8DA" w14:textId="77777777" w:rsidR="0064204A" w:rsidRPr="0064204A" w:rsidRDefault="0064204A" w:rsidP="0064204A">
      <w:pPr>
        <w:spacing w:after="0" w:line="300" w:lineRule="atLeast"/>
        <w:contextualSpacing/>
        <w:rPr>
          <w:rFonts w:ascii="Klavika Rg" w:eastAsia="Times New Roman" w:hAnsi="Klavika Rg" w:cs="Arial"/>
          <w:color w:val="AAAA99"/>
          <w:szCs w:val="14"/>
          <w:lang w:val="nl-BE" w:eastAsia="nl-NL"/>
          <w14:textFill>
            <w14:solidFill>
              <w14:srgbClr w14:val="AAAA99">
                <w14:lumMod w14:val="50000"/>
              </w14:srgbClr>
            </w14:solidFill>
          </w14:textFill>
        </w:rPr>
      </w:pPr>
      <w:r w:rsidRPr="0064204A">
        <w:rPr>
          <w:rFonts w:ascii="Klavika Rg" w:eastAsia="Times New Roman" w:hAnsi="Klavika Rg" w:cs="Arial"/>
          <w:color w:val="AAAA99"/>
          <w:szCs w:val="14"/>
          <w:lang w:val="nl-BE" w:eastAsia="nl-NL"/>
          <w14:textFill>
            <w14:solidFill>
              <w14:srgbClr w14:val="AAAA99">
                <w14:lumMod w14:val="50000"/>
              </w14:srgbClr>
            </w14:solidFill>
          </w14:textFill>
        </w:rPr>
        <w:t>In eerste instantie moet gecontroleerd worden of er daadwerkelijk een incident heeft plaatsgevonden en wat de reikwijdte is van het voorval. Deze activiteit omvat in meeste gevallen de systeembeheerder en eindgebruiker - zoals een medewerker van het OCMW, een burger die geen toegang krijgt tot de website of ander platform, een toeleverancier, … - maar kan ook het gevolg zijn van proactieve detectie van incidenten door de ICT-beveiliging of het systeembeheer. Indien wordt vastgesteld dat het inderdaad een incident is, moet de meldingsprocedure in gang gezet worden en moeten de nodige voorbereidingen getroffen worden in kader van het beperken van de blootstelling en sporenonderzoek.</w:t>
      </w:r>
    </w:p>
    <w:p w14:paraId="244C2F6F" w14:textId="77777777" w:rsidR="0064204A" w:rsidRPr="0064204A" w:rsidRDefault="0064204A" w:rsidP="0064204A">
      <w:pPr>
        <w:spacing w:after="0"/>
        <w:textAlignment w:val="baseline"/>
        <w:rPr>
          <w:rFonts w:eastAsia="Times New Roman" w:cs="Arial"/>
          <w:color w:val="585849"/>
          <w:szCs w:val="22"/>
          <w:lang w:val="nl-BE" w:eastAsia="nl-BE"/>
        </w:rPr>
      </w:pPr>
    </w:p>
    <w:tbl>
      <w:tblPr>
        <w:tblStyle w:val="Lijsttabel3-Accent31"/>
        <w:tblW w:w="14000" w:type="dxa"/>
        <w:tblBorders>
          <w:insideH w:val="single" w:sz="4" w:space="0" w:color="CC0077"/>
          <w:insideV w:val="single" w:sz="4" w:space="0" w:color="CC0077"/>
        </w:tblBorders>
        <w:tblLook w:val="04A0" w:firstRow="1" w:lastRow="0" w:firstColumn="1" w:lastColumn="0" w:noHBand="0" w:noVBand="1"/>
      </w:tblPr>
      <w:tblGrid>
        <w:gridCol w:w="950"/>
        <w:gridCol w:w="9497"/>
        <w:gridCol w:w="1737"/>
        <w:gridCol w:w="1816"/>
      </w:tblGrid>
      <w:tr w:rsidR="0064204A" w:rsidRPr="0064204A" w14:paraId="5ADA9F58" w14:textId="77777777" w:rsidTr="00642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0" w:type="dxa"/>
          </w:tcPr>
          <w:p w14:paraId="19C47FCE" w14:textId="77777777" w:rsidR="0064204A" w:rsidRPr="0064204A" w:rsidRDefault="0064204A" w:rsidP="0064204A">
            <w:pPr>
              <w:spacing w:line="276" w:lineRule="auto"/>
              <w:contextualSpacing/>
              <w:rPr>
                <w:rFonts w:cs="Arial"/>
                <w:color w:val="585849"/>
                <w:szCs w:val="22"/>
                <w:lang w:eastAsia="nl-NL"/>
              </w:rPr>
            </w:pPr>
            <w:r w:rsidRPr="0064204A">
              <w:rPr>
                <w:rFonts w:ascii="Klavika Rg" w:hAnsi="Klavika Rg" w:cs="Arial"/>
                <w:szCs w:val="22"/>
                <w:lang w:eastAsia="nl-NL"/>
              </w:rPr>
              <w:t>Gedaan</w:t>
            </w:r>
          </w:p>
        </w:tc>
        <w:tc>
          <w:tcPr>
            <w:tcW w:w="9506" w:type="dxa"/>
          </w:tcPr>
          <w:p w14:paraId="2267CA72"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Klavika Rg" w:hAnsi="Klavika Rg" w:cs="Arial"/>
                <w:szCs w:val="22"/>
                <w:lang w:eastAsia="nl-NL"/>
              </w:rPr>
            </w:pPr>
            <w:r w:rsidRPr="0064204A">
              <w:rPr>
                <w:rFonts w:ascii="Klavika Rg" w:hAnsi="Klavika Rg" w:cs="Arial"/>
                <w:szCs w:val="22"/>
                <w:lang w:eastAsia="nl-NL"/>
              </w:rPr>
              <w:t>Taakomschrijving</w:t>
            </w:r>
          </w:p>
        </w:tc>
        <w:tc>
          <w:tcPr>
            <w:tcW w:w="1738" w:type="dxa"/>
          </w:tcPr>
          <w:p w14:paraId="02CE2B45"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Uitvoerend</w:t>
            </w:r>
          </w:p>
        </w:tc>
        <w:tc>
          <w:tcPr>
            <w:tcW w:w="1806" w:type="dxa"/>
          </w:tcPr>
          <w:p w14:paraId="3A5E9DDB"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Verantwoordelijk</w:t>
            </w:r>
          </w:p>
        </w:tc>
      </w:tr>
      <w:tr w:rsidR="0064204A" w:rsidRPr="0064204A" w14:paraId="779AD714"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101FDA13" w14:textId="77777777" w:rsidR="0064204A" w:rsidRPr="0064204A" w:rsidRDefault="0064204A" w:rsidP="0064204A">
            <w:pPr>
              <w:spacing w:line="276" w:lineRule="auto"/>
              <w:jc w:val="center"/>
              <w:textAlignment w:val="baseline"/>
              <w:rPr>
                <w:rFonts w:cs="Arial"/>
                <w:color w:val="585849"/>
                <w:szCs w:val="22"/>
              </w:rPr>
            </w:pPr>
            <w:r w:rsidRPr="0064204A">
              <w:rPr>
                <w:rFonts w:cs="Arial"/>
                <w:noProof/>
                <w:color w:val="585849"/>
                <w:szCs w:val="22"/>
              </w:rPr>
              <w:drawing>
                <wp:inline distT="0" distB="0" distL="0" distR="0" wp14:anchorId="24AA712C" wp14:editId="39C47229">
                  <wp:extent cx="243840" cy="243840"/>
                  <wp:effectExtent l="0" t="0" r="3810" b="3810"/>
                  <wp:docPr id="5" name="Graphic 5" descr="Badge Tick1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Tick1 met effen opvull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3840" cy="243840"/>
                          </a:xfrm>
                          <a:prstGeom prst="rect">
                            <a:avLst/>
                          </a:prstGeom>
                        </pic:spPr>
                      </pic:pic>
                    </a:graphicData>
                  </a:graphic>
                </wp:inline>
              </w:drawing>
            </w:r>
          </w:p>
        </w:tc>
        <w:tc>
          <w:tcPr>
            <w:tcW w:w="9506" w:type="dxa"/>
          </w:tcPr>
          <w:p w14:paraId="30FDBBFB" w14:textId="77777777" w:rsidR="0064204A" w:rsidRPr="0064204A" w:rsidRDefault="0064204A" w:rsidP="006420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Een ICT-gerelateerd probleem wordt vastgesteld door een medewerker of inwoner, zoals problemen bij het inloggen, vertraagde werking van systemen of andere storingen met merkbare impact. Bij vermoeden van een grotere problematiek of onduidelijkheden hierrond wordt de melding volgens de interne richtlijnen </w:t>
            </w:r>
            <w:r w:rsidRPr="0064204A">
              <w:rPr>
                <w:rFonts w:ascii="Klavika Rg" w:hAnsi="Klavika Rg" w:cs="Arial"/>
                <w:b/>
                <w:bCs/>
                <w:color w:val="585849"/>
                <w:szCs w:val="22"/>
                <w:lang w:eastAsia="nl-NL"/>
              </w:rPr>
              <w:t>geëscaleerd naar de ICT-dienst, DPO, CISO, … voor verder onderzoek</w:t>
            </w:r>
            <w:r w:rsidRPr="0064204A">
              <w:rPr>
                <w:rFonts w:ascii="Klavika Rg" w:hAnsi="Klavika Rg" w:cs="Arial"/>
                <w:color w:val="585849"/>
                <w:szCs w:val="22"/>
                <w:lang w:eastAsia="nl-NL"/>
              </w:rPr>
              <w:t>. </w:t>
            </w:r>
          </w:p>
          <w:p w14:paraId="1121650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8" w:type="dxa"/>
          </w:tcPr>
          <w:p w14:paraId="492E6788"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Interne medewerker of externe</w:t>
            </w:r>
          </w:p>
        </w:tc>
        <w:tc>
          <w:tcPr>
            <w:tcW w:w="1806" w:type="dxa"/>
          </w:tcPr>
          <w:p w14:paraId="1446B502"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Diensthoofd of onthaal</w:t>
            </w:r>
          </w:p>
        </w:tc>
      </w:tr>
      <w:tr w:rsidR="0064204A" w:rsidRPr="00435120" w14:paraId="3467D5F2"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A3A13CE" w14:textId="77777777" w:rsidR="0064204A" w:rsidRPr="0064204A" w:rsidRDefault="0064204A" w:rsidP="0064204A">
            <w:pPr>
              <w:spacing w:line="276" w:lineRule="auto"/>
              <w:textAlignment w:val="baseline"/>
              <w:rPr>
                <w:rFonts w:cs="Arial"/>
                <w:color w:val="585849"/>
                <w:szCs w:val="22"/>
              </w:rPr>
            </w:pPr>
          </w:p>
        </w:tc>
        <w:tc>
          <w:tcPr>
            <w:tcW w:w="9506" w:type="dxa"/>
          </w:tcPr>
          <w:p w14:paraId="71166AEC"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Beperk indien nodig onmiddellijk de blootstelling</w:t>
            </w:r>
            <w:r w:rsidRPr="0064204A">
              <w:rPr>
                <w:rFonts w:ascii="Klavika Rg" w:hAnsi="Klavika Rg" w:cs="Arial"/>
                <w:color w:val="585849"/>
                <w:szCs w:val="22"/>
                <w:lang w:eastAsia="nl-NL"/>
              </w:rPr>
              <w:t xml:space="preserve">. Wanneer het probleem een elektronisch apparaat betreft houdt dit bijvoorbeeld in dat men niet inlogt of het apparaat wijzigt, dat men het apparaat niet </w:t>
            </w:r>
            <w:r w:rsidRPr="0064204A">
              <w:rPr>
                <w:rFonts w:ascii="Klavika Rg" w:hAnsi="Klavika Rg" w:cs="Arial"/>
                <w:color w:val="585849"/>
                <w:szCs w:val="22"/>
                <w:lang w:eastAsia="nl-NL"/>
              </w:rPr>
              <w:lastRenderedPageBreak/>
              <w:t>uitschakelt en dat men het apparaat van de netwerkverbindingen haalt, zonder de voedingskabel te verwijderen.</w:t>
            </w:r>
          </w:p>
          <w:p w14:paraId="0410DC92"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15EA71D5"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806" w:type="dxa"/>
          </w:tcPr>
          <w:p w14:paraId="5E1DB2F9"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r>
      <w:tr w:rsidR="0064204A" w:rsidRPr="00435120" w14:paraId="7245DAD8"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0E877670" w14:textId="77777777" w:rsidR="0064204A" w:rsidRPr="0064204A" w:rsidRDefault="0064204A" w:rsidP="0064204A">
            <w:pPr>
              <w:spacing w:line="276" w:lineRule="auto"/>
              <w:textAlignment w:val="baseline"/>
              <w:rPr>
                <w:rFonts w:cs="Arial"/>
                <w:color w:val="585849"/>
                <w:szCs w:val="22"/>
              </w:rPr>
            </w:pPr>
          </w:p>
        </w:tc>
        <w:tc>
          <w:tcPr>
            <w:tcW w:w="9506" w:type="dxa"/>
          </w:tcPr>
          <w:p w14:paraId="7DD77223"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r w:rsidRPr="0064204A">
              <w:rPr>
                <w:rFonts w:ascii="Klavika Rg" w:hAnsi="Klavika Rg" w:cs="Arial"/>
                <w:color w:val="585849"/>
                <w:szCs w:val="22"/>
                <w:lang w:eastAsia="nl-NL"/>
              </w:rPr>
              <w:t>Noteer hoe het probleem werd ontdekt en welke acties al ondernomen werden.</w:t>
            </w:r>
            <w:r w:rsidRPr="0064204A">
              <w:rPr>
                <w:rFonts w:ascii="Klavika Rg" w:hAnsi="Klavika Rg" w:cs="Arial"/>
                <w:b/>
                <w:bCs/>
                <w:color w:val="585849"/>
                <w:szCs w:val="22"/>
                <w:lang w:eastAsia="nl-NL"/>
              </w:rPr>
              <w:t xml:space="preserve"> Zorg voor een zo concreet mogelijke beschrijving met data, tijden, de gecompromitteerde apparaten, applicaties, websites en andere.</w:t>
            </w:r>
          </w:p>
          <w:p w14:paraId="4D42A58B"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cs="Arial"/>
                <w:color w:val="585849"/>
                <w:szCs w:val="22"/>
                <w:lang w:eastAsia="nl-NL"/>
              </w:rPr>
            </w:pPr>
          </w:p>
        </w:tc>
        <w:tc>
          <w:tcPr>
            <w:tcW w:w="1738" w:type="dxa"/>
          </w:tcPr>
          <w:p w14:paraId="10D5B704"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806" w:type="dxa"/>
          </w:tcPr>
          <w:p w14:paraId="71DACF0B"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r>
      <w:tr w:rsidR="0064204A" w:rsidRPr="00435120" w14:paraId="7D086FC8"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7CE9886D" w14:textId="77777777" w:rsidR="0064204A" w:rsidRPr="0064204A" w:rsidRDefault="0064204A" w:rsidP="0064204A">
            <w:pPr>
              <w:spacing w:line="276" w:lineRule="auto"/>
              <w:textAlignment w:val="baseline"/>
              <w:rPr>
                <w:rFonts w:cs="Arial"/>
                <w:color w:val="585849"/>
                <w:szCs w:val="22"/>
              </w:rPr>
            </w:pPr>
          </w:p>
        </w:tc>
        <w:tc>
          <w:tcPr>
            <w:tcW w:w="9506" w:type="dxa"/>
          </w:tcPr>
          <w:p w14:paraId="2623B675"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De ICT-dienst, DPO of CISO maakt een </w:t>
            </w:r>
            <w:r w:rsidRPr="0064204A">
              <w:rPr>
                <w:rFonts w:ascii="Klavika Rg" w:hAnsi="Klavika Rg" w:cs="Arial"/>
                <w:b/>
                <w:bCs/>
                <w:color w:val="585849"/>
                <w:szCs w:val="22"/>
                <w:lang w:eastAsia="nl-NL"/>
              </w:rPr>
              <w:t>voorlopige beoordeling</w:t>
            </w:r>
            <w:r w:rsidRPr="0064204A">
              <w:rPr>
                <w:rFonts w:ascii="Klavika Rg" w:hAnsi="Klavika Rg" w:cs="Arial"/>
                <w:color w:val="585849"/>
                <w:szCs w:val="22"/>
                <w:lang w:eastAsia="nl-NL"/>
              </w:rPr>
              <w:t xml:space="preserve"> van het type incident en de urgentie. Gaat het over een geïsoleerd technisch probleem of zijn er sporen van besmetting, onrechtmatige toegangen of andere tekenen die kunnen wijzen op cybercriminaliteit? Deze snelle analyse kan resulteren in twee uitkomsten: </w:t>
            </w:r>
          </w:p>
          <w:p w14:paraId="431B7FE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szCs w:val="22"/>
                <w:lang w:eastAsia="nl-NL"/>
              </w:rPr>
            </w:pPr>
          </w:p>
          <w:p w14:paraId="1106426B" w14:textId="77777777" w:rsidR="0064204A" w:rsidRPr="0064204A" w:rsidRDefault="0064204A" w:rsidP="0064204A">
            <w:pPr>
              <w:numPr>
                <w:ilvl w:val="0"/>
                <w:numId w:val="7"/>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 melding blijkt een technische storing die verholpen kan worden binnen een redelijke termijn om daarna terug over te gaan naar de normale werking.</w:t>
            </w:r>
          </w:p>
          <w:p w14:paraId="382ECEA0" w14:textId="77777777" w:rsidR="0064204A" w:rsidRPr="0064204A" w:rsidRDefault="0064204A" w:rsidP="0064204A">
            <w:pPr>
              <w:numPr>
                <w:ilvl w:val="0"/>
                <w:numId w:val="7"/>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Er blijkt meer aan de hand: Op een bepaald moment vermoedt de IT-dienst dat de werking van de organisatie risico loopt, omdat het oplossen van het probleem van lange duur zal zijn of die duur op dit moment moeilijk of onmogelijk ingeschat kan worden. </w:t>
            </w:r>
          </w:p>
          <w:p w14:paraId="76B99C1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49A67254"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806" w:type="dxa"/>
          </w:tcPr>
          <w:p w14:paraId="117CD51D"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r>
      <w:tr w:rsidR="0064204A" w:rsidRPr="0064204A" w14:paraId="1167BAA0"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47B538FA" w14:textId="77777777" w:rsidR="0064204A" w:rsidRPr="0064204A" w:rsidRDefault="0064204A" w:rsidP="0064204A">
            <w:pPr>
              <w:spacing w:line="276" w:lineRule="auto"/>
              <w:textAlignment w:val="baseline"/>
              <w:rPr>
                <w:rFonts w:cs="Arial"/>
                <w:color w:val="585849"/>
                <w:szCs w:val="22"/>
              </w:rPr>
            </w:pPr>
          </w:p>
        </w:tc>
        <w:tc>
          <w:tcPr>
            <w:tcW w:w="9506" w:type="dxa"/>
          </w:tcPr>
          <w:p w14:paraId="0E57A943"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 xml:space="preserve">De ICT-dienst, DPO of CISO stelt, afhankelijk van de interne meldingsprocedure, het </w:t>
            </w:r>
            <w:r w:rsidRPr="0064204A">
              <w:rPr>
                <w:rFonts w:ascii="Klavika Rg" w:hAnsi="Klavika Rg" w:cs="Arial"/>
                <w:b/>
                <w:bCs/>
                <w:color w:val="585849"/>
                <w:szCs w:val="22"/>
                <w:lang w:eastAsia="nl-NL"/>
              </w:rPr>
              <w:t>diensthoofd</w:t>
            </w:r>
            <w:r w:rsidRPr="0064204A">
              <w:rPr>
                <w:rFonts w:ascii="Klavika Rg" w:hAnsi="Klavika Rg" w:cs="Arial"/>
                <w:color w:val="585849"/>
                <w:szCs w:val="22"/>
                <w:lang w:eastAsia="nl-NL"/>
              </w:rPr>
              <w:t>, de</w:t>
            </w:r>
            <w:r w:rsidRPr="0064204A">
              <w:rPr>
                <w:rFonts w:ascii="Klavika Rg" w:hAnsi="Klavika Rg" w:cs="Arial"/>
                <w:b/>
                <w:bCs/>
                <w:color w:val="585849"/>
                <w:szCs w:val="22"/>
                <w:lang w:eastAsia="nl-NL"/>
              </w:rPr>
              <w:t xml:space="preserve"> algemeen directeur of een ander leidend ambtenaar</w:t>
            </w:r>
            <w:r w:rsidRPr="0064204A">
              <w:rPr>
                <w:rFonts w:ascii="Klavika Rg" w:hAnsi="Klavika Rg" w:cs="Arial"/>
                <w:color w:val="585849"/>
                <w:szCs w:val="22"/>
                <w:lang w:eastAsia="nl-NL"/>
              </w:rPr>
              <w:t xml:space="preserve"> </w:t>
            </w:r>
            <w:r w:rsidRPr="0064204A">
              <w:rPr>
                <w:rFonts w:ascii="Klavika Rg" w:hAnsi="Klavika Rg" w:cs="Arial"/>
                <w:b/>
                <w:bCs/>
                <w:color w:val="585849"/>
                <w:szCs w:val="22"/>
                <w:lang w:eastAsia="nl-NL"/>
              </w:rPr>
              <w:t>op de hoogte</w:t>
            </w:r>
            <w:r w:rsidRPr="0064204A">
              <w:rPr>
                <w:rFonts w:ascii="Klavika Rg" w:hAnsi="Klavika Rg" w:cs="Arial"/>
                <w:color w:val="585849"/>
                <w:szCs w:val="22"/>
                <w:lang w:eastAsia="nl-NL"/>
              </w:rPr>
              <w:t xml:space="preserve"> zodra er een vermoeden is dat het daadwerkelijk gaat over cybercriminaliteit. Het gaat hier idealiter over iemand die 24/7 bereikbaar is.</w:t>
            </w:r>
            <w:r w:rsidRPr="0064204A">
              <w:rPr>
                <w:rFonts w:cs="Arial"/>
                <w:color w:val="585849"/>
                <w:szCs w:val="22"/>
              </w:rPr>
              <w:t> </w:t>
            </w:r>
          </w:p>
          <w:p w14:paraId="54052C08"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8" w:type="dxa"/>
          </w:tcPr>
          <w:p w14:paraId="65770DB0"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806" w:type="dxa"/>
          </w:tcPr>
          <w:p w14:paraId="23551086"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r>
      <w:tr w:rsidR="0064204A" w:rsidRPr="00435120" w14:paraId="20A2AB34"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536F4CB6" w14:textId="77777777" w:rsidR="0064204A" w:rsidRPr="0064204A" w:rsidRDefault="0064204A" w:rsidP="0064204A">
            <w:pPr>
              <w:spacing w:line="276" w:lineRule="auto"/>
              <w:textAlignment w:val="baseline"/>
              <w:rPr>
                <w:rFonts w:cs="Arial"/>
                <w:color w:val="585849"/>
                <w:szCs w:val="22"/>
              </w:rPr>
            </w:pPr>
          </w:p>
        </w:tc>
        <w:tc>
          <w:tcPr>
            <w:tcW w:w="9506" w:type="dxa"/>
          </w:tcPr>
          <w:p w14:paraId="6FDED1FC"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Het diensthoofd, de algemeen directeur of een ander leidend ambtenaar stelt de burgemeester of leidinggevende op de hoogte en vraagt bij hoge urgentie goedkeuring om het </w:t>
            </w:r>
            <w:r w:rsidRPr="0064204A">
              <w:rPr>
                <w:rFonts w:ascii="Klavika Rg" w:hAnsi="Klavika Rg" w:cs="Arial"/>
                <w:b/>
                <w:bCs/>
                <w:color w:val="585849"/>
                <w:szCs w:val="22"/>
                <w:lang w:eastAsia="nl-NL"/>
              </w:rPr>
              <w:t>incident te melden aan de lokale politiezone en het CERT</w:t>
            </w:r>
            <w:r w:rsidRPr="0064204A">
              <w:rPr>
                <w:rFonts w:ascii="Klavika Rg" w:hAnsi="Klavika Rg" w:cs="Arial"/>
                <w:color w:val="585849"/>
                <w:szCs w:val="22"/>
                <w:lang w:eastAsia="nl-NL"/>
              </w:rPr>
              <w:t>. Zorg voor een vaste contactpersoon, idealiter een IT-profiel indien voldoende capaciteit.</w:t>
            </w:r>
          </w:p>
          <w:p w14:paraId="522A91A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8" w:type="dxa"/>
          </w:tcPr>
          <w:p w14:paraId="46229D18"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806" w:type="dxa"/>
          </w:tcPr>
          <w:p w14:paraId="38F16B00"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r>
      <w:tr w:rsidR="0064204A" w:rsidRPr="00435120" w14:paraId="6CD82921"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B8EB951" w14:textId="77777777" w:rsidR="0064204A" w:rsidRPr="0064204A" w:rsidRDefault="0064204A" w:rsidP="0064204A">
            <w:pPr>
              <w:spacing w:line="276" w:lineRule="auto"/>
              <w:textAlignment w:val="baseline"/>
              <w:rPr>
                <w:rFonts w:cs="Arial"/>
                <w:color w:val="585849"/>
                <w:szCs w:val="22"/>
              </w:rPr>
            </w:pPr>
          </w:p>
        </w:tc>
        <w:tc>
          <w:tcPr>
            <w:tcW w:w="9506" w:type="dxa"/>
          </w:tcPr>
          <w:p w14:paraId="4D68209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Start het forensisch onderzoek:</w:t>
            </w:r>
            <w:r w:rsidRPr="0064204A">
              <w:rPr>
                <w:rFonts w:ascii="Klavika Rg" w:hAnsi="Klavika Rg" w:cs="Arial"/>
                <w:color w:val="585849"/>
                <w:szCs w:val="22"/>
                <w:lang w:eastAsia="nl-NL"/>
              </w:rPr>
              <w:t xml:space="preserve"> ga de logfiles (bv. Systeemlogs, firewall-logs) na om te kijken of data gestolen werd en breng in kaart of er sprake is van een </w:t>
            </w:r>
            <w:proofErr w:type="spellStart"/>
            <w:r w:rsidRPr="0064204A">
              <w:rPr>
                <w:rFonts w:ascii="Klavika Rg" w:hAnsi="Klavika Rg" w:cs="Arial"/>
                <w:color w:val="585849"/>
                <w:szCs w:val="22"/>
                <w:lang w:eastAsia="nl-NL"/>
              </w:rPr>
              <w:t>onbeschikbaarheid</w:t>
            </w:r>
            <w:proofErr w:type="spellEnd"/>
            <w:r w:rsidRPr="0064204A">
              <w:rPr>
                <w:rFonts w:ascii="Klavika Rg" w:hAnsi="Klavika Rg" w:cs="Arial"/>
                <w:color w:val="585849"/>
                <w:szCs w:val="22"/>
                <w:lang w:eastAsia="nl-NL"/>
              </w:rPr>
              <w:t xml:space="preserve"> of manipulatie van data of </w:t>
            </w:r>
            <w:r w:rsidRPr="0064204A">
              <w:rPr>
                <w:rFonts w:ascii="Klavika Rg" w:hAnsi="Klavika Rg" w:cs="Arial"/>
                <w:color w:val="585849"/>
                <w:szCs w:val="22"/>
                <w:lang w:eastAsia="nl-NL"/>
              </w:rPr>
              <w:lastRenderedPageBreak/>
              <w:t>intrusie. Ga op zoek naar de oorzaak indien mogelijk - besmette link in mail, geïnstalleerd virus, … - en kijk wat de reikwijdte van de infectie is en welke systemen in de IT-omgeving getroffen zijn.</w:t>
            </w:r>
          </w:p>
          <w:p w14:paraId="2EB6CAE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35929A12"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806" w:type="dxa"/>
          </w:tcPr>
          <w:p w14:paraId="542D6713"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r>
      <w:tr w:rsidR="0064204A" w:rsidRPr="00435120" w14:paraId="016DBA80"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3BAEC00A" w14:textId="77777777" w:rsidR="0064204A" w:rsidRPr="0064204A" w:rsidRDefault="0064204A" w:rsidP="0064204A">
            <w:pPr>
              <w:spacing w:line="276" w:lineRule="auto"/>
              <w:textAlignment w:val="baseline"/>
              <w:rPr>
                <w:rFonts w:cs="Arial"/>
                <w:color w:val="585849"/>
                <w:szCs w:val="22"/>
              </w:rPr>
            </w:pPr>
          </w:p>
        </w:tc>
        <w:tc>
          <w:tcPr>
            <w:tcW w:w="9506" w:type="dxa"/>
          </w:tcPr>
          <w:p w14:paraId="3A0A0C96" w14:textId="348084D5"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Contacteer de lokale politie vooraf aan je verklaring</w:t>
            </w:r>
            <w:r w:rsidRPr="0064204A">
              <w:rPr>
                <w:rFonts w:ascii="Klavika Rg" w:hAnsi="Klavika Rg" w:cs="Arial"/>
                <w:color w:val="585849"/>
                <w:szCs w:val="22"/>
                <w:lang w:eastAsia="nl-NL"/>
              </w:rPr>
              <w:t xml:space="preserve"> zodat zij </w:t>
            </w:r>
            <w:r>
              <w:rPr>
                <w:rFonts w:ascii="Klavika Rg" w:hAnsi="Klavika Rg" w:cs="Arial"/>
                <w:color w:val="585849"/>
                <w:szCs w:val="22"/>
                <w:lang w:eastAsia="nl-NL"/>
              </w:rPr>
              <w:t xml:space="preserve">al </w:t>
            </w:r>
            <w:r w:rsidRPr="0064204A">
              <w:rPr>
                <w:rFonts w:ascii="Klavika Rg" w:hAnsi="Klavika Rg" w:cs="Arial"/>
                <w:color w:val="585849"/>
                <w:szCs w:val="22"/>
                <w:lang w:eastAsia="nl-NL"/>
              </w:rPr>
              <w:t xml:space="preserve">voorbereidingen kunnen treffen. </w:t>
            </w:r>
          </w:p>
          <w:p w14:paraId="2E919EE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p w14:paraId="2388BCB0" w14:textId="796B39AD"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Verzamel in kader van de aangifte zoveel mogelijk relevante info, zoals het tijdstip van het incident, het detectietijdstip, de vermoedelijke oorsprong en oorzaak, het type data dat </w:t>
            </w:r>
            <w:proofErr w:type="spellStart"/>
            <w:r w:rsidRPr="0064204A">
              <w:rPr>
                <w:rFonts w:ascii="Klavika Rg" w:hAnsi="Klavika Rg" w:cs="Arial"/>
                <w:color w:val="585849"/>
                <w:szCs w:val="22"/>
                <w:lang w:eastAsia="nl-NL"/>
              </w:rPr>
              <w:t>geïmpacteerd</w:t>
            </w:r>
            <w:proofErr w:type="spellEnd"/>
            <w:r w:rsidRPr="0064204A">
              <w:rPr>
                <w:rFonts w:ascii="Klavika Rg" w:hAnsi="Klavika Rg" w:cs="Arial"/>
                <w:color w:val="585849"/>
                <w:szCs w:val="22"/>
                <w:lang w:eastAsia="nl-NL"/>
              </w:rPr>
              <w:t xml:space="preserve"> is, de acties die ondernomen werden, het getroffen besturingssysteem of software, de naam van het virus of netwerk indien gekend, … Het kan ook nuttig zijn om logbestanden en screenshots toe te voegen.</w:t>
            </w:r>
          </w:p>
          <w:p w14:paraId="4FBB601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8" w:type="dxa"/>
          </w:tcPr>
          <w:p w14:paraId="62621604"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806" w:type="dxa"/>
          </w:tcPr>
          <w:p w14:paraId="67F3721D"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r>
      <w:tr w:rsidR="0064204A" w:rsidRPr="00435120" w14:paraId="5BA6FABC"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69986C8E" w14:textId="77777777" w:rsidR="0064204A" w:rsidRPr="0064204A" w:rsidRDefault="0064204A" w:rsidP="0064204A">
            <w:pPr>
              <w:spacing w:line="276" w:lineRule="auto"/>
              <w:textAlignment w:val="baseline"/>
              <w:rPr>
                <w:rFonts w:cs="Arial"/>
                <w:color w:val="585849"/>
                <w:szCs w:val="22"/>
              </w:rPr>
            </w:pPr>
          </w:p>
        </w:tc>
        <w:tc>
          <w:tcPr>
            <w:tcW w:w="9506" w:type="dxa"/>
          </w:tcPr>
          <w:p w14:paraId="17897C4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 xml:space="preserve">Waarschuw iedereen die IT-systemen beheert over de infectie </w:t>
            </w:r>
            <w:r w:rsidRPr="0064204A">
              <w:rPr>
                <w:rFonts w:ascii="Klavika Rg" w:hAnsi="Klavika Rg" w:cs="Arial"/>
                <w:color w:val="585849"/>
                <w:szCs w:val="22"/>
                <w:lang w:eastAsia="nl-NL"/>
              </w:rPr>
              <w:t>- denk hierbij zeker ook aan toeleveranciers - zodat alle aangetaste computers, systemen en applicaties van het netwerk losgekoppeld kunnen worden.</w:t>
            </w:r>
          </w:p>
          <w:p w14:paraId="10724674"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p>
        </w:tc>
        <w:tc>
          <w:tcPr>
            <w:tcW w:w="1738" w:type="dxa"/>
          </w:tcPr>
          <w:p w14:paraId="0B0597A0"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806" w:type="dxa"/>
          </w:tcPr>
          <w:p w14:paraId="7096938A"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r>
      <w:tr w:rsidR="0064204A" w:rsidRPr="00435120" w14:paraId="506186D0"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2FEDE3D3" w14:textId="77777777" w:rsidR="0064204A" w:rsidRPr="0064204A" w:rsidRDefault="0064204A" w:rsidP="0064204A">
            <w:pPr>
              <w:spacing w:line="276" w:lineRule="auto"/>
              <w:textAlignment w:val="baseline"/>
              <w:rPr>
                <w:rFonts w:cs="Arial"/>
                <w:color w:val="585849"/>
                <w:szCs w:val="22"/>
              </w:rPr>
            </w:pPr>
          </w:p>
        </w:tc>
        <w:tc>
          <w:tcPr>
            <w:tcW w:w="9506" w:type="dxa"/>
          </w:tcPr>
          <w:p w14:paraId="5449F436" w14:textId="77777777" w:rsidR="0064204A" w:rsidRPr="0064204A" w:rsidRDefault="0064204A" w:rsidP="006420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Blijf na het bundelen van de initieel beschikbare informatie </w:t>
            </w:r>
            <w:r w:rsidRPr="0064204A">
              <w:rPr>
                <w:rFonts w:ascii="Klavika Rg" w:hAnsi="Klavika Rg" w:cs="Arial"/>
                <w:b/>
                <w:bCs/>
                <w:color w:val="585849"/>
                <w:szCs w:val="22"/>
                <w:lang w:eastAsia="nl-NL"/>
              </w:rPr>
              <w:t>fysiek en digitaal bewijs vergaren</w:t>
            </w:r>
            <w:r w:rsidRPr="0064204A">
              <w:rPr>
                <w:rFonts w:ascii="Klavika Rg" w:hAnsi="Klavika Rg" w:cs="Arial"/>
                <w:color w:val="585849"/>
                <w:szCs w:val="22"/>
                <w:lang w:eastAsia="nl-NL"/>
              </w:rPr>
              <w:t xml:space="preserve"> dat een duidelijk overzicht geeft van het incident en de impact op data en dienstverlening, zoals afbeeldingen van harddisks, netwerkverkeergegevens van en naar gecompromitteerde systemen en toepassingen, applicatielogs, toegangslogs en foto’s van de omgeving van het incident. Maak een inventarisatielijst van al het beschikbare bewijsmateriaal en houdt bij wie, wanneer, wat gedaan heeft met het bewijsmateriaal.</w:t>
            </w:r>
          </w:p>
          <w:p w14:paraId="342A9E4C" w14:textId="77777777" w:rsidR="0064204A" w:rsidRPr="0064204A" w:rsidRDefault="0064204A" w:rsidP="0064204A">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585849"/>
                <w:szCs w:val="22"/>
                <w:lang w:eastAsia="nl-NL"/>
              </w:rPr>
            </w:pPr>
          </w:p>
        </w:tc>
        <w:tc>
          <w:tcPr>
            <w:tcW w:w="1738" w:type="dxa"/>
          </w:tcPr>
          <w:p w14:paraId="6207ABEA"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806" w:type="dxa"/>
          </w:tcPr>
          <w:p w14:paraId="5B5B15D6" w14:textId="77777777" w:rsidR="0064204A" w:rsidRPr="0064204A" w:rsidRDefault="0064204A" w:rsidP="0064204A">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r>
    </w:tbl>
    <w:p w14:paraId="487DABC2" w14:textId="77777777" w:rsidR="0064204A" w:rsidRPr="0064204A" w:rsidRDefault="0064204A" w:rsidP="0064204A">
      <w:pPr>
        <w:spacing w:after="0" w:line="276" w:lineRule="auto"/>
        <w:textAlignment w:val="baseline"/>
        <w:rPr>
          <w:rFonts w:eastAsia="Times New Roman" w:cs="Arial"/>
          <w:color w:val="585849"/>
          <w:szCs w:val="22"/>
          <w:lang w:val="nl-BE" w:eastAsia="nl-BE"/>
        </w:rPr>
      </w:pPr>
    </w:p>
    <w:p w14:paraId="35E9CB68"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D6BA91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14DC520"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07F802C"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F7D59D6"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1707A8E"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30FD282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C3FB404"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5B4E7C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D1400E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8331549" w14:textId="52B74D0E"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t>2.Schadebestrijding</w:t>
      </w:r>
    </w:p>
    <w:p w14:paraId="7AC442E5" w14:textId="77777777" w:rsidR="0064204A" w:rsidRPr="0064204A" w:rsidRDefault="0064204A" w:rsidP="0064204A">
      <w:pPr>
        <w:spacing w:after="0" w:line="276" w:lineRule="auto"/>
        <w:rPr>
          <w:rFonts w:ascii="Klavika Lt" w:eastAsia="Times New Roman" w:hAnsi="Klavika Lt" w:cs="Times New Roman"/>
          <w:color w:val="585849"/>
          <w:szCs w:val="22"/>
          <w:lang w:val="nl-BE" w:eastAsia="nl-NL"/>
        </w:rPr>
      </w:pPr>
    </w:p>
    <w:p w14:paraId="56473FEE" w14:textId="77777777" w:rsidR="0064204A" w:rsidRPr="0064204A" w:rsidRDefault="0064204A" w:rsidP="0064204A">
      <w:pPr>
        <w:spacing w:after="0" w:line="276" w:lineRule="auto"/>
        <w:rPr>
          <w:rFonts w:ascii="Klavika Lt" w:eastAsia="Times New Roman" w:hAnsi="Klavika Lt" w:cs="Times New Roman"/>
          <w:color w:val="585849"/>
          <w:szCs w:val="22"/>
          <w:lang w:val="nl-BE" w:eastAsia="nl-NL"/>
        </w:rPr>
      </w:pPr>
      <w:r w:rsidRPr="0064204A">
        <w:rPr>
          <w:rFonts w:ascii="Klavika Lt" w:eastAsia="Times New Roman" w:hAnsi="Klavika Lt" w:cs="Times New Roman"/>
          <w:color w:val="585849"/>
          <w:szCs w:val="22"/>
          <w:lang w:val="nl-BE" w:eastAsia="nl-NL"/>
        </w:rPr>
        <w:t>In deze fase is het van belang dat de organisatie de omslag naar crisisbeheer maakt, met een Gemeentelijk Coördinatiecomité of Crisis Management Team, afhankelijk van de grootorde en interne processen. Het team dat zich ontfermt over het crisisbeheer is belast met het grondig beoordelen van de aard en omvang van het incident en het inperken van verdere schade. Dit omvat zowel IT-technische maatregelen om terug controle te krijgen over systemen en toepassingen als crisiscommunicatie naar interne en externe stakeholders.</w:t>
      </w:r>
    </w:p>
    <w:p w14:paraId="066C674E" w14:textId="77777777" w:rsidR="0064204A" w:rsidRPr="0064204A" w:rsidRDefault="0064204A" w:rsidP="0064204A">
      <w:pPr>
        <w:spacing w:after="0" w:line="276" w:lineRule="auto"/>
        <w:rPr>
          <w:rFonts w:ascii="Klavika Lt" w:eastAsia="Times New Roman" w:hAnsi="Klavika Lt" w:cs="Times New Roman"/>
          <w:color w:val="585849"/>
          <w:szCs w:val="22"/>
          <w:lang w:val="nl-BE" w:eastAsia="nl-NL"/>
        </w:rPr>
      </w:pPr>
    </w:p>
    <w:tbl>
      <w:tblPr>
        <w:tblStyle w:val="Lijsttabel3-Accent31"/>
        <w:tblW w:w="14000" w:type="dxa"/>
        <w:tblBorders>
          <w:insideH w:val="single" w:sz="4" w:space="0" w:color="CC0077"/>
          <w:insideV w:val="single" w:sz="4" w:space="0" w:color="CC0077"/>
        </w:tblBorders>
        <w:tblLook w:val="04A0" w:firstRow="1" w:lastRow="0" w:firstColumn="1" w:lastColumn="0" w:noHBand="0" w:noVBand="1"/>
      </w:tblPr>
      <w:tblGrid>
        <w:gridCol w:w="950"/>
        <w:gridCol w:w="9496"/>
        <w:gridCol w:w="1738"/>
        <w:gridCol w:w="1816"/>
      </w:tblGrid>
      <w:tr w:rsidR="0064204A" w:rsidRPr="0064204A" w14:paraId="2EEA234B" w14:textId="77777777" w:rsidTr="00642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0" w:type="dxa"/>
          </w:tcPr>
          <w:p w14:paraId="07C3C6A6" w14:textId="77777777" w:rsidR="0064204A" w:rsidRPr="0064204A" w:rsidRDefault="0064204A" w:rsidP="0064204A">
            <w:pPr>
              <w:spacing w:line="276" w:lineRule="auto"/>
              <w:contextualSpacing/>
              <w:rPr>
                <w:rFonts w:cs="Arial"/>
                <w:color w:val="585849"/>
                <w:szCs w:val="22"/>
                <w:lang w:eastAsia="nl-NL"/>
              </w:rPr>
            </w:pPr>
            <w:r w:rsidRPr="0064204A">
              <w:rPr>
                <w:rFonts w:ascii="Klavika Rg" w:hAnsi="Klavika Rg" w:cs="Arial"/>
                <w:szCs w:val="22"/>
                <w:lang w:eastAsia="nl-NL"/>
              </w:rPr>
              <w:t>Gedaan</w:t>
            </w:r>
          </w:p>
        </w:tc>
        <w:tc>
          <w:tcPr>
            <w:tcW w:w="9496" w:type="dxa"/>
          </w:tcPr>
          <w:p w14:paraId="7CA88154"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Klavika Rg" w:hAnsi="Klavika Rg" w:cs="Arial"/>
                <w:szCs w:val="22"/>
                <w:lang w:eastAsia="nl-NL"/>
              </w:rPr>
            </w:pPr>
            <w:r w:rsidRPr="0064204A">
              <w:rPr>
                <w:rFonts w:ascii="Klavika Rg" w:hAnsi="Klavika Rg" w:cs="Arial"/>
                <w:szCs w:val="22"/>
                <w:lang w:eastAsia="nl-NL"/>
              </w:rPr>
              <w:t>Taakomschrijving</w:t>
            </w:r>
          </w:p>
        </w:tc>
        <w:tc>
          <w:tcPr>
            <w:tcW w:w="1738" w:type="dxa"/>
          </w:tcPr>
          <w:p w14:paraId="6776681A"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Uitvoerend</w:t>
            </w:r>
          </w:p>
        </w:tc>
        <w:tc>
          <w:tcPr>
            <w:tcW w:w="1816" w:type="dxa"/>
          </w:tcPr>
          <w:p w14:paraId="44849F90"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Verantwoordelijk</w:t>
            </w:r>
          </w:p>
        </w:tc>
      </w:tr>
      <w:tr w:rsidR="0064204A" w:rsidRPr="0064204A" w14:paraId="33E5A87B"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6758AEC3" w14:textId="77777777" w:rsidR="0064204A" w:rsidRPr="0064204A" w:rsidRDefault="0064204A" w:rsidP="0064204A">
            <w:pPr>
              <w:spacing w:line="276" w:lineRule="auto"/>
              <w:jc w:val="center"/>
              <w:textAlignment w:val="baseline"/>
              <w:rPr>
                <w:rFonts w:cs="Arial"/>
                <w:color w:val="585849"/>
                <w:szCs w:val="22"/>
              </w:rPr>
            </w:pPr>
            <w:r w:rsidRPr="0064204A">
              <w:rPr>
                <w:rFonts w:cs="Arial"/>
                <w:noProof/>
                <w:color w:val="585849"/>
                <w:szCs w:val="22"/>
              </w:rPr>
              <w:drawing>
                <wp:inline distT="0" distB="0" distL="0" distR="0" wp14:anchorId="405C6C2E" wp14:editId="34AF0005">
                  <wp:extent cx="243840" cy="243840"/>
                  <wp:effectExtent l="0" t="0" r="3810" b="3810"/>
                  <wp:docPr id="8" name="Graphic 8" descr="Badge Tick1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Tick1 met effen opvull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3840" cy="243840"/>
                          </a:xfrm>
                          <a:prstGeom prst="rect">
                            <a:avLst/>
                          </a:prstGeom>
                        </pic:spPr>
                      </pic:pic>
                    </a:graphicData>
                  </a:graphic>
                </wp:inline>
              </w:drawing>
            </w:r>
          </w:p>
        </w:tc>
        <w:tc>
          <w:tcPr>
            <w:tcW w:w="9496" w:type="dxa"/>
          </w:tcPr>
          <w:p w14:paraId="503569B9"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De burgemeester of leidinggevende brengt de noodplanningscoördinator (NPC) op de hoogte</w:t>
            </w:r>
            <w:r w:rsidRPr="0064204A">
              <w:rPr>
                <w:rFonts w:ascii="Klavika Rg" w:hAnsi="Klavika Rg" w:cs="Arial"/>
                <w:color w:val="585849"/>
                <w:szCs w:val="22"/>
                <w:lang w:eastAsia="nl-NL"/>
              </w:rPr>
              <w:t>, die op zijn of haar beurt andere relevante actoren in kennis stelt, zoals de Federale Diensten van de Gouverneur en de gemeentelijke communicatie-ambtenaar.</w:t>
            </w:r>
          </w:p>
          <w:p w14:paraId="2C25B3D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8" w:type="dxa"/>
          </w:tcPr>
          <w:p w14:paraId="3D717D46"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Burgemeester</w:t>
            </w:r>
          </w:p>
        </w:tc>
        <w:tc>
          <w:tcPr>
            <w:tcW w:w="1816" w:type="dxa"/>
          </w:tcPr>
          <w:p w14:paraId="45DFC06B"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r w:rsidRPr="0064204A">
              <w:rPr>
                <w:rFonts w:ascii="Klavika Rg" w:hAnsi="Klavika Rg" w:cs="Arial"/>
                <w:color w:val="585849"/>
                <w:szCs w:val="22"/>
                <w:lang w:eastAsia="nl-NL"/>
              </w:rPr>
              <w:t>Algemeen directeur</w:t>
            </w:r>
          </w:p>
        </w:tc>
      </w:tr>
      <w:tr w:rsidR="0064204A" w:rsidRPr="00435120" w14:paraId="45C42F16"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C7D47D6" w14:textId="77777777" w:rsidR="0064204A" w:rsidRPr="0064204A" w:rsidRDefault="0064204A" w:rsidP="0064204A">
            <w:pPr>
              <w:spacing w:line="276" w:lineRule="auto"/>
              <w:textAlignment w:val="baseline"/>
              <w:rPr>
                <w:rFonts w:cs="Arial"/>
                <w:color w:val="585849"/>
                <w:szCs w:val="22"/>
              </w:rPr>
            </w:pPr>
          </w:p>
        </w:tc>
        <w:tc>
          <w:tcPr>
            <w:tcW w:w="9496" w:type="dxa"/>
          </w:tcPr>
          <w:p w14:paraId="3D39855B"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Bepaal in overleg met de noodplanningsambtenaar of </w:t>
            </w:r>
            <w:r w:rsidRPr="0064204A">
              <w:rPr>
                <w:rFonts w:ascii="Klavika Rg" w:hAnsi="Klavika Rg" w:cs="Arial"/>
                <w:b/>
                <w:bCs/>
                <w:color w:val="585849"/>
                <w:szCs w:val="22"/>
                <w:lang w:eastAsia="nl-NL"/>
              </w:rPr>
              <w:t>opgeschaald dient te worden naar de gemeentelijk fase</w:t>
            </w:r>
            <w:r w:rsidRPr="0064204A">
              <w:rPr>
                <w:rFonts w:ascii="Klavika Rg" w:hAnsi="Klavika Rg" w:cs="Arial"/>
                <w:color w:val="585849"/>
                <w:szCs w:val="22"/>
                <w:lang w:eastAsia="nl-NL"/>
              </w:rPr>
              <w:t xml:space="preserve">, op basis van relevante indicatoren. Denk hierbij aan afwegingen als ... </w:t>
            </w:r>
          </w:p>
          <w:p w14:paraId="62BDB8C4"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 </w:t>
            </w:r>
          </w:p>
          <w:p w14:paraId="236626B3" w14:textId="77777777" w:rsidR="0064204A" w:rsidRPr="0064204A" w:rsidRDefault="0064204A" w:rsidP="0064204A">
            <w:pPr>
              <w:numPr>
                <w:ilvl w:val="0"/>
                <w:numId w:val="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 mate waarin de impact op inwoners en andere specifieke doelgroepen direct merkbaar is</w:t>
            </w:r>
          </w:p>
          <w:p w14:paraId="20E75F4C" w14:textId="77777777" w:rsidR="0064204A" w:rsidRPr="0064204A" w:rsidRDefault="0064204A" w:rsidP="0064204A">
            <w:pPr>
              <w:numPr>
                <w:ilvl w:val="0"/>
                <w:numId w:val="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 mate waarin men kan inschatten hoelang het incident kan duren</w:t>
            </w:r>
          </w:p>
          <w:p w14:paraId="673F97E9" w14:textId="77777777" w:rsidR="0064204A" w:rsidRPr="0064204A" w:rsidRDefault="0064204A" w:rsidP="0064204A">
            <w:pPr>
              <w:numPr>
                <w:ilvl w:val="0"/>
                <w:numId w:val="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 waarschijnlijkheid dat gevoelige gegevens gecompromitteerd zijn</w:t>
            </w:r>
          </w:p>
          <w:p w14:paraId="0DB3B36B" w14:textId="77777777" w:rsidR="0064204A" w:rsidRPr="0064204A" w:rsidRDefault="0064204A" w:rsidP="0064204A">
            <w:pPr>
              <w:numPr>
                <w:ilvl w:val="0"/>
                <w:numId w:val="8"/>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 nood aan een duidelijk afgestemde crisiscommunicatie waarbij alle diensten en disciplines nauw betrokken zijn</w:t>
            </w:r>
          </w:p>
          <w:p w14:paraId="41F6C751" w14:textId="77777777" w:rsidR="0064204A" w:rsidRPr="0064204A" w:rsidRDefault="0064204A" w:rsidP="0064204A">
            <w:pPr>
              <w:spacing w:line="276" w:lineRule="auto"/>
              <w:ind w:left="720"/>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3349582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1FC78EF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12414AE8"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24F2FEB" w14:textId="77777777" w:rsidR="0064204A" w:rsidRPr="0064204A" w:rsidRDefault="0064204A" w:rsidP="0064204A">
            <w:pPr>
              <w:spacing w:line="276" w:lineRule="auto"/>
              <w:textAlignment w:val="baseline"/>
              <w:rPr>
                <w:rFonts w:cs="Arial"/>
                <w:color w:val="585849"/>
                <w:szCs w:val="22"/>
              </w:rPr>
            </w:pPr>
          </w:p>
        </w:tc>
        <w:tc>
          <w:tcPr>
            <w:tcW w:w="9496" w:type="dxa"/>
          </w:tcPr>
          <w:p w14:paraId="02EE0472"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Duid een secretaris of notulist aan</w:t>
            </w:r>
            <w:r w:rsidRPr="0064204A">
              <w:rPr>
                <w:rFonts w:ascii="Klavika Rg" w:hAnsi="Klavika Rg" w:cs="Arial"/>
                <w:color w:val="585849"/>
                <w:szCs w:val="22"/>
                <w:lang w:eastAsia="nl-NL"/>
              </w:rPr>
              <w:t xml:space="preserve"> en hou alle handelingen bij in een logboek. </w:t>
            </w:r>
          </w:p>
          <w:p w14:paraId="002D3421"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p w14:paraId="613577A2" w14:textId="77777777" w:rsidR="0064204A" w:rsidRPr="0064204A" w:rsidRDefault="0064204A" w:rsidP="0064204A">
            <w:pPr>
              <w:numPr>
                <w:ilvl w:val="0"/>
                <w:numId w:val="9"/>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Indien gemeentelijke fase ANIP afgekondigd: ICMS (opstart via NC112).</w:t>
            </w:r>
          </w:p>
          <w:p w14:paraId="5B3B61AE" w14:textId="77777777" w:rsidR="0064204A" w:rsidRPr="0064204A" w:rsidRDefault="0064204A" w:rsidP="0064204A">
            <w:pPr>
              <w:numPr>
                <w:ilvl w:val="0"/>
                <w:numId w:val="9"/>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Indien geen gemeentelijke fase: maak gebruik van een alternatief, al dan niet zelf-ontwikkeld, logboek waarin gebeurtenissen bijgehouden kunnen worden. </w:t>
            </w:r>
          </w:p>
          <w:p w14:paraId="101F2602" w14:textId="77777777" w:rsidR="0064204A" w:rsidRPr="0064204A" w:rsidRDefault="0064204A" w:rsidP="0064204A">
            <w:pPr>
              <w:spacing w:line="276" w:lineRule="auto"/>
              <w:ind w:left="720"/>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1601CD6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5E30D3F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00522BDF"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6DE37062" w14:textId="77777777" w:rsidR="0064204A" w:rsidRPr="0064204A" w:rsidRDefault="0064204A" w:rsidP="0064204A">
            <w:pPr>
              <w:spacing w:line="276" w:lineRule="auto"/>
              <w:textAlignment w:val="baseline"/>
              <w:rPr>
                <w:rFonts w:cs="Arial"/>
                <w:color w:val="585849"/>
                <w:szCs w:val="22"/>
              </w:rPr>
            </w:pPr>
          </w:p>
        </w:tc>
        <w:tc>
          <w:tcPr>
            <w:tcW w:w="9496" w:type="dxa"/>
          </w:tcPr>
          <w:p w14:paraId="495B521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Zorg ervoor dat het </w:t>
            </w:r>
            <w:r w:rsidRPr="0064204A">
              <w:rPr>
                <w:rFonts w:ascii="Klavika Rg" w:hAnsi="Klavika Rg" w:cs="Arial"/>
                <w:b/>
                <w:bCs/>
                <w:color w:val="585849"/>
                <w:szCs w:val="22"/>
                <w:lang w:eastAsia="nl-NL"/>
              </w:rPr>
              <w:t>Gemeentelijk Coördinatiecomité (GCC) of Crisis Management Team klaarstaat</w:t>
            </w:r>
            <w:r w:rsidRPr="0064204A">
              <w:rPr>
                <w:rFonts w:ascii="Klavika Rg" w:hAnsi="Klavika Rg" w:cs="Arial"/>
                <w:color w:val="585849"/>
                <w:szCs w:val="22"/>
                <w:lang w:eastAsia="nl-NL"/>
              </w:rPr>
              <w:t xml:space="preserve"> en afdoende geïnformeerd is voor de opstart van de crisiswerking. Binnen een minimale samenstelling kan gekozen worden voor volgende vertegenwoordigers: </w:t>
            </w:r>
            <w:r w:rsidRPr="0064204A">
              <w:rPr>
                <w:rFonts w:ascii="Klavika Rg" w:hAnsi="Klavika Rg" w:cs="Arial"/>
                <w:color w:val="585849"/>
                <w:szCs w:val="22"/>
                <w:lang w:eastAsia="nl-NL"/>
              </w:rPr>
              <w:br/>
              <w:t> </w:t>
            </w:r>
          </w:p>
          <w:p w14:paraId="4F692B2C"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Crisismanager (voorzitter van de vergadering)</w:t>
            </w:r>
          </w:p>
          <w:p w14:paraId="10AA29A1"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Secretaris/notulist (logboek)</w:t>
            </w:r>
          </w:p>
          <w:p w14:paraId="6B0BB584"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Diensthoofd IT</w:t>
            </w:r>
          </w:p>
          <w:p w14:paraId="3B3F735A"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Diensthoofd Communicatie</w:t>
            </w:r>
          </w:p>
          <w:p w14:paraId="0C391AD7"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Coördinator Noodplanning</w:t>
            </w:r>
          </w:p>
          <w:p w14:paraId="05C7671A"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Diensthoofd HR (overzicht van aantal en kwalificaties medewerkers in organisatie)</w:t>
            </w:r>
          </w:p>
          <w:p w14:paraId="4DCAFE60" w14:textId="77777777" w:rsidR="0064204A" w:rsidRPr="0064204A" w:rsidRDefault="0064204A" w:rsidP="0064204A">
            <w:pPr>
              <w:numPr>
                <w:ilvl w:val="0"/>
                <w:numId w:val="10"/>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Preventieadviseur </w:t>
            </w:r>
          </w:p>
          <w:p w14:paraId="7F8D8FF9" w14:textId="77777777" w:rsidR="0064204A" w:rsidRPr="0064204A" w:rsidRDefault="0064204A" w:rsidP="0064204A">
            <w:pPr>
              <w:spacing w:line="276" w:lineRule="auto"/>
              <w:ind w:firstLine="705"/>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p w14:paraId="74D9414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Waar nodig - of gebruikelijk - kan aangevuld worden met bijkomende profielen. Denk aan:</w:t>
            </w:r>
            <w:r w:rsidRPr="0064204A">
              <w:rPr>
                <w:rFonts w:ascii="Klavika Rg" w:hAnsi="Klavika Rg" w:cs="Arial"/>
                <w:color w:val="585849"/>
                <w:szCs w:val="22"/>
                <w:lang w:eastAsia="nl-NL"/>
              </w:rPr>
              <w:br/>
            </w:r>
          </w:p>
          <w:p w14:paraId="4DA98047" w14:textId="77777777" w:rsidR="0064204A" w:rsidRPr="0064204A" w:rsidRDefault="0064204A" w:rsidP="0064204A">
            <w:pPr>
              <w:numPr>
                <w:ilvl w:val="0"/>
                <w:numId w:val="11"/>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Coördinator Logistiek, Facilitair beheer, Technische dienst (gebouwen, voorraden)</w:t>
            </w:r>
          </w:p>
          <w:p w14:paraId="7AAB1502" w14:textId="77777777" w:rsidR="0064204A" w:rsidRPr="0064204A" w:rsidRDefault="0064204A" w:rsidP="0064204A">
            <w:pPr>
              <w:numPr>
                <w:ilvl w:val="0"/>
                <w:numId w:val="11"/>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Een deskundige met juridische vorming of achtergrond, in kader van schadeclaims en strafonderzoek.</w:t>
            </w:r>
          </w:p>
          <w:p w14:paraId="1051D92D" w14:textId="77777777" w:rsidR="0064204A" w:rsidRPr="0064204A" w:rsidRDefault="0064204A" w:rsidP="0064204A">
            <w:pPr>
              <w:numPr>
                <w:ilvl w:val="0"/>
                <w:numId w:val="11"/>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Coördinator Financiën, in kader van contracten, facturen, uitkeringen, verzekering, ...</w:t>
            </w:r>
          </w:p>
          <w:p w14:paraId="2F05591B" w14:textId="77777777" w:rsidR="0064204A" w:rsidRPr="0064204A" w:rsidRDefault="0064204A" w:rsidP="0064204A">
            <w:pPr>
              <w:numPr>
                <w:ilvl w:val="0"/>
                <w:numId w:val="11"/>
              </w:numPr>
              <w:spacing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Coördinator voor specifiek zwaar getroffen of vitale diensten: OCMW, RVT,…</w:t>
            </w:r>
          </w:p>
          <w:p w14:paraId="7B383EC4" w14:textId="77777777" w:rsidR="0064204A" w:rsidRPr="0064204A" w:rsidRDefault="0064204A" w:rsidP="0064204A">
            <w:pPr>
              <w:spacing w:line="276" w:lineRule="auto"/>
              <w:ind w:left="720"/>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37CCDCD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4941E74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2B8C49BC"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6B69A968" w14:textId="77777777" w:rsidR="0064204A" w:rsidRPr="0064204A" w:rsidRDefault="0064204A" w:rsidP="0064204A">
            <w:pPr>
              <w:spacing w:line="276" w:lineRule="auto"/>
              <w:textAlignment w:val="baseline"/>
              <w:rPr>
                <w:rFonts w:cs="Arial"/>
                <w:color w:val="585849"/>
                <w:szCs w:val="22"/>
              </w:rPr>
            </w:pPr>
          </w:p>
        </w:tc>
        <w:tc>
          <w:tcPr>
            <w:tcW w:w="9496" w:type="dxa"/>
          </w:tcPr>
          <w:p w14:paraId="4F94D8BE"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Leg de frequentie vast waarbinnen het Gemeentelijke Coördinatiecomité (GCC) of Crisis Management Team samenkomt</w:t>
            </w:r>
            <w:r w:rsidRPr="0064204A">
              <w:rPr>
                <w:rFonts w:ascii="Klavika Rg" w:hAnsi="Klavika Rg" w:cs="Arial"/>
                <w:color w:val="585849"/>
                <w:szCs w:val="22"/>
                <w:lang w:eastAsia="nl-NL"/>
              </w:rPr>
              <w:t>, op dag 1 van de crisis kunnen meerdere overleggen aangewezen zijn. Een goede informatiedoorstroom vanuit de diensthoofden is hierbij cruciaal, maar men kan ook overwegen om het volledige MAT actief binnen het GCC te betrekken.</w:t>
            </w:r>
          </w:p>
          <w:p w14:paraId="1C4BD0B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p>
        </w:tc>
        <w:tc>
          <w:tcPr>
            <w:tcW w:w="1738" w:type="dxa"/>
          </w:tcPr>
          <w:p w14:paraId="239287DF"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477340D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6302D5A4"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3FF576E8" w14:textId="77777777" w:rsidR="0064204A" w:rsidRPr="0064204A" w:rsidRDefault="0064204A" w:rsidP="0064204A">
            <w:pPr>
              <w:spacing w:line="276" w:lineRule="auto"/>
              <w:textAlignment w:val="baseline"/>
              <w:rPr>
                <w:rFonts w:cs="Arial"/>
                <w:color w:val="585849"/>
                <w:szCs w:val="22"/>
              </w:rPr>
            </w:pPr>
          </w:p>
        </w:tc>
        <w:tc>
          <w:tcPr>
            <w:tcW w:w="9496" w:type="dxa"/>
          </w:tcPr>
          <w:p w14:paraId="46DF724E" w14:textId="77777777" w:rsidR="0064204A" w:rsidRPr="0064204A" w:rsidRDefault="0064204A" w:rsidP="0064204A">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Verhoog de beschikbare menselijke capaciteit</w:t>
            </w:r>
            <w:r w:rsidRPr="0064204A">
              <w:rPr>
                <w:rFonts w:ascii="Klavika Rg" w:hAnsi="Klavika Rg" w:cs="Arial"/>
                <w:color w:val="585849"/>
                <w:szCs w:val="22"/>
                <w:lang w:eastAsia="nl-NL"/>
              </w:rPr>
              <w:t xml:space="preserve"> en schakel bij incidenten met hoge urgentie </w:t>
            </w:r>
            <w:r w:rsidRPr="0064204A">
              <w:rPr>
                <w:rFonts w:ascii="Klavika Rg" w:hAnsi="Klavika Rg" w:cs="Arial"/>
                <w:b/>
                <w:bCs/>
                <w:color w:val="585849"/>
                <w:szCs w:val="22"/>
                <w:lang w:eastAsia="nl-NL"/>
              </w:rPr>
              <w:t>externe expertise</w:t>
            </w:r>
            <w:r w:rsidRPr="0064204A">
              <w:rPr>
                <w:rFonts w:ascii="Klavika Rg" w:hAnsi="Klavika Rg" w:cs="Arial"/>
                <w:color w:val="585849"/>
                <w:szCs w:val="22"/>
                <w:lang w:eastAsia="nl-NL"/>
              </w:rPr>
              <w:t xml:space="preserve"> in. Dit kan zowel voor het stoppen van de cyberaanval, het onderzoek naar de oorsprong of de heropstart van de IT-omgeving. Het kan hierbij gaan over externe toeleveranciers met ervaring op </w:t>
            </w:r>
            <w:r w:rsidRPr="0064204A">
              <w:rPr>
                <w:rFonts w:ascii="Klavika Rg" w:hAnsi="Klavika Rg" w:cs="Arial"/>
                <w:color w:val="585849"/>
                <w:szCs w:val="22"/>
                <w:lang w:eastAsia="nl-NL"/>
              </w:rPr>
              <w:lastRenderedPageBreak/>
              <w:t>vlak van incident response of bestaande partnerschappen met andere lokale besturen. Het betrekken van externe expertise is geen falen van de IT-dienst, maar een blijk van een correcte inschatting van de complexiteit van het incident.</w:t>
            </w:r>
            <w:r w:rsidRPr="0064204A">
              <w:rPr>
                <w:rFonts w:ascii="Klavika Rg" w:hAnsi="Klavika Rg" w:cs="Arial"/>
                <w:color w:val="585849"/>
                <w:szCs w:val="22"/>
                <w:lang w:eastAsia="nl-NL"/>
              </w:rPr>
              <w:br/>
            </w:r>
          </w:p>
        </w:tc>
        <w:tc>
          <w:tcPr>
            <w:tcW w:w="1738" w:type="dxa"/>
          </w:tcPr>
          <w:p w14:paraId="0530F3E1"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4208B48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45C4D994"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7ECAE7AA" w14:textId="77777777" w:rsidR="0064204A" w:rsidRPr="0064204A" w:rsidRDefault="0064204A" w:rsidP="0064204A">
            <w:pPr>
              <w:spacing w:line="276" w:lineRule="auto"/>
              <w:textAlignment w:val="baseline"/>
              <w:rPr>
                <w:rFonts w:cs="Arial"/>
                <w:color w:val="585849"/>
                <w:szCs w:val="22"/>
              </w:rPr>
            </w:pPr>
          </w:p>
        </w:tc>
        <w:tc>
          <w:tcPr>
            <w:tcW w:w="9496" w:type="dxa"/>
          </w:tcPr>
          <w:p w14:paraId="492664F6"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r w:rsidRPr="0064204A">
              <w:rPr>
                <w:rFonts w:ascii="Klavika Rg" w:hAnsi="Klavika Rg" w:cs="Arial"/>
                <w:b/>
                <w:bCs/>
                <w:color w:val="585849"/>
                <w:szCs w:val="22"/>
                <w:lang w:eastAsia="nl-NL"/>
              </w:rPr>
              <w:t>Neem volgend op het initieel forensisch onderzoek maatregelen om de scope en impact van het incident onder controle te houden, bijvoorbeeld:</w:t>
            </w:r>
          </w:p>
          <w:p w14:paraId="60FC031D"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Verander mogelijk gecompromitteerde wachtwoorden</w:t>
            </w:r>
          </w:p>
          <w:p w14:paraId="3F104FE5"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r w:rsidRPr="0064204A">
              <w:rPr>
                <w:rFonts w:ascii="Klavika Rg" w:hAnsi="Klavika Rg" w:cs="Arial"/>
                <w:color w:val="585849"/>
                <w:szCs w:val="22"/>
                <w:lang w:eastAsia="nl-NL"/>
              </w:rPr>
              <w:t>Staak de exploitatie van een gecompromitteerde applicatie of server</w:t>
            </w:r>
          </w:p>
          <w:p w14:paraId="6FD5CE4B"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Gebruik een virus- of spywarescanner om kwaadaardige bestanden en services te verwijderen</w:t>
            </w:r>
          </w:p>
          <w:p w14:paraId="785805BC"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Werk handtekeningen bij</w:t>
            </w:r>
          </w:p>
          <w:p w14:paraId="63E0EC1D"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Schakel aangetaste gebruikersaccounts uit</w:t>
            </w:r>
          </w:p>
          <w:p w14:paraId="46CF0740" w14:textId="77777777" w:rsidR="0064204A" w:rsidRP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Identificeer en verhelp aanwezige kwetsbaarheden</w:t>
            </w:r>
          </w:p>
          <w:p w14:paraId="11F7DB3A" w14:textId="77777777" w:rsidR="0064204A" w:rsidRDefault="0064204A" w:rsidP="0064204A">
            <w:pPr>
              <w:numPr>
                <w:ilvl w:val="0"/>
                <w:numId w:val="17"/>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Verwijder de actieve en opgeslagen inhoud en verzoek om verwijdering van de </w:t>
            </w:r>
            <w:proofErr w:type="spellStart"/>
            <w:r w:rsidRPr="0064204A">
              <w:rPr>
                <w:rFonts w:ascii="Klavika Rg" w:hAnsi="Klavika Rg" w:cs="Arial"/>
                <w:color w:val="585849"/>
                <w:szCs w:val="22"/>
                <w:lang w:eastAsia="nl-NL"/>
              </w:rPr>
              <w:t>gecachte</w:t>
            </w:r>
            <w:proofErr w:type="spellEnd"/>
            <w:r w:rsidRPr="0064204A">
              <w:rPr>
                <w:rFonts w:ascii="Klavika Rg" w:hAnsi="Klavika Rg" w:cs="Arial"/>
                <w:color w:val="585849"/>
                <w:szCs w:val="22"/>
                <w:lang w:eastAsia="nl-NL"/>
              </w:rPr>
              <w:t xml:space="preserve"> of in proxy opgeslagen webpagina‘s, die geïndexeerd zijn door zoekmachine bedrijven en andere Internet-archief bedrijven. Denk hierbij aan incidenten waarbij gevoelige gegevens onjuist geplaatst werden op publiek toegankelijke websites.</w:t>
            </w:r>
          </w:p>
          <w:p w14:paraId="0F55FF9D" w14:textId="6CF51A1E" w:rsidR="00435120" w:rsidRPr="0064204A" w:rsidRDefault="00435120" w:rsidP="00435120">
            <w:pPr>
              <w:spacing w:before="100" w:beforeAutospacing="1" w:after="100" w:afterAutospacing="1" w:line="276" w:lineRule="auto"/>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713BE9F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228AE6C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46065391"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2BDBE8D2" w14:textId="77777777" w:rsidR="0064204A" w:rsidRPr="0064204A" w:rsidRDefault="0064204A" w:rsidP="0064204A">
            <w:pPr>
              <w:spacing w:line="276" w:lineRule="auto"/>
              <w:textAlignment w:val="baseline"/>
              <w:rPr>
                <w:rFonts w:cs="Arial"/>
                <w:color w:val="585849"/>
                <w:szCs w:val="22"/>
              </w:rPr>
            </w:pPr>
          </w:p>
        </w:tc>
        <w:tc>
          <w:tcPr>
            <w:tcW w:w="9496" w:type="dxa"/>
          </w:tcPr>
          <w:p w14:paraId="2E7F82E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Bepaal of je systemen al dan niet afschakelt tijdens het incident.</w:t>
            </w:r>
            <w:r w:rsidRPr="0064204A">
              <w:rPr>
                <w:rFonts w:ascii="Klavika Rg" w:hAnsi="Klavika Rg" w:cs="Arial"/>
                <w:color w:val="585849"/>
                <w:szCs w:val="22"/>
                <w:lang w:eastAsia="nl-NL"/>
              </w:rPr>
              <w:t xml:space="preserve"> Door systemen niet meteen los te koppelen of uit te schakelen kan in een latere fase informatie uit het geheugen gehaald worden voor verder onderzoek. Dit kan echter ook de deur openen voor bijkomende schade. Deze beslissing kan genomen worden op basis van volgende criteria:</w:t>
            </w:r>
          </w:p>
          <w:p w14:paraId="6CCD9DC0" w14:textId="77777777" w:rsidR="0064204A" w:rsidRP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Wat kan er gebeuren als het incident niet onder controle raakt?</w:t>
            </w:r>
          </w:p>
          <w:p w14:paraId="2729B3AE" w14:textId="77777777" w:rsidR="0064204A" w:rsidRP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Brengt de aanval of inbreuk onmiddellijke, zware schade toe?</w:t>
            </w:r>
          </w:p>
          <w:p w14:paraId="05DEE777" w14:textId="77777777" w:rsidR="0064204A" w:rsidRP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Is er (mogelijke) schade aan en/of diefstal van activa?</w:t>
            </w:r>
          </w:p>
          <w:p w14:paraId="53627E1F" w14:textId="77777777" w:rsidR="0064204A" w:rsidRP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Is het nodig om bewijzen bij te houden? Zo ja, welke bronnen van bewijsmateriaal moet de organisatie verzamelen? Waar worden deze opgeslagen? Hoe lang moet het bewijsmateriaal worden bewaard?</w:t>
            </w:r>
          </w:p>
          <w:p w14:paraId="048D4674" w14:textId="77777777" w:rsidR="0064204A" w:rsidRP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Is het nuttig dat de hacker voorlopig niet weet dat hij gedetecteerd werd?</w:t>
            </w:r>
          </w:p>
          <w:p w14:paraId="1A992416" w14:textId="77777777" w:rsidR="0064204A" w:rsidRDefault="0064204A" w:rsidP="0064204A">
            <w:pPr>
              <w:numPr>
                <w:ilvl w:val="0"/>
                <w:numId w:val="12"/>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lastRenderedPageBreak/>
              <w:t>Is de beschikbaarheid van diensten essentieel of is het aanvaardbaar om het systeem offline te brengen.</w:t>
            </w:r>
          </w:p>
          <w:p w14:paraId="3AD485CA" w14:textId="6CA1E9F4" w:rsidR="00435120" w:rsidRPr="0064204A" w:rsidRDefault="00435120" w:rsidP="00435120">
            <w:pPr>
              <w:spacing w:before="100" w:beforeAutospacing="1" w:after="100" w:afterAutospacing="1" w:line="276" w:lineRule="auto"/>
              <w:ind w:left="720"/>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061D7253"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32B788C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64204A" w14:paraId="4F27E38F"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7BC0BA63" w14:textId="77777777" w:rsidR="0064204A" w:rsidRPr="0064204A" w:rsidRDefault="0064204A" w:rsidP="0064204A">
            <w:pPr>
              <w:spacing w:line="276" w:lineRule="auto"/>
              <w:textAlignment w:val="baseline"/>
              <w:rPr>
                <w:rFonts w:cs="Arial"/>
                <w:color w:val="585849"/>
                <w:szCs w:val="22"/>
              </w:rPr>
            </w:pPr>
          </w:p>
        </w:tc>
        <w:tc>
          <w:tcPr>
            <w:tcW w:w="9496" w:type="dxa"/>
          </w:tcPr>
          <w:p w14:paraId="2BBB6A91"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Bepaal of je de server(s) zolang mogelijk aan laat staan of dat je overgaat tot uitschakelen en loskoppelen.</w:t>
            </w:r>
            <w:r w:rsidRPr="0064204A">
              <w:rPr>
                <w:rFonts w:ascii="Klavika Rg" w:hAnsi="Klavika Rg" w:cs="Arial"/>
                <w:color w:val="585849"/>
                <w:szCs w:val="22"/>
                <w:lang w:eastAsia="nl-NL"/>
              </w:rPr>
              <w:t xml:space="preserve"> Het is aanbevolen om uitschakeling en loskoppeling maximaal uit te stellen, aangezien cruciaal bewijsmateriaal verloren kan gaan of de hacker gealarmeerd kan worden. </w:t>
            </w:r>
          </w:p>
          <w:p w14:paraId="4FF4073B"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Indien op een gegeven moment desalniettemin beslist wordt om af te schakelen, is dit een mogelijke volgorde voor een virtueel lokaal bestuur dat grotendeels on-</w:t>
            </w:r>
            <w:proofErr w:type="spellStart"/>
            <w:r w:rsidRPr="0064204A">
              <w:rPr>
                <w:rFonts w:ascii="Klavika Rg" w:hAnsi="Klavika Rg" w:cs="Arial"/>
                <w:color w:val="585849"/>
                <w:szCs w:val="22"/>
                <w:lang w:eastAsia="nl-NL"/>
              </w:rPr>
              <w:t>premise</w:t>
            </w:r>
            <w:proofErr w:type="spellEnd"/>
            <w:r w:rsidRPr="0064204A">
              <w:rPr>
                <w:rFonts w:ascii="Klavika Rg" w:hAnsi="Klavika Rg" w:cs="Arial"/>
                <w:color w:val="585849"/>
                <w:szCs w:val="22"/>
                <w:lang w:eastAsia="nl-NL"/>
              </w:rPr>
              <w:t xml:space="preserve"> werkt:</w:t>
            </w:r>
          </w:p>
          <w:p w14:paraId="5FC63201"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Back-upservers: deze zijn cruciaal voor de herstelfase en het is dan ook essentieel om deze te vrijwaren voor (verdere) schade</w:t>
            </w:r>
          </w:p>
          <w:p w14:paraId="51794CD2"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Citrix-servers voor virtuele </w:t>
            </w:r>
            <w:proofErr w:type="spellStart"/>
            <w:r w:rsidRPr="0064204A">
              <w:rPr>
                <w:rFonts w:ascii="Klavika Rg" w:hAnsi="Klavika Rg" w:cs="Arial"/>
                <w:color w:val="585849"/>
                <w:szCs w:val="22"/>
                <w:lang w:eastAsia="nl-NL"/>
              </w:rPr>
              <w:t>desktops</w:t>
            </w:r>
            <w:proofErr w:type="spellEnd"/>
          </w:p>
          <w:p w14:paraId="3584E2D1"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Applicatieservers voor verschillende toepassingen</w:t>
            </w:r>
          </w:p>
          <w:p w14:paraId="45FE2D30"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Emailservers</w:t>
            </w:r>
          </w:p>
          <w:p w14:paraId="43186C4B"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File-en-printservers</w:t>
            </w:r>
          </w:p>
          <w:p w14:paraId="1AFF5BA1" w14:textId="77777777" w:rsidR="0064204A" w:rsidRPr="0064204A" w:rsidRDefault="0064204A" w:rsidP="0064204A">
            <w:pPr>
              <w:numPr>
                <w:ilvl w:val="0"/>
                <w:numId w:val="13"/>
              </w:numPr>
              <w:spacing w:before="100" w:beforeAutospacing="1" w:after="100" w:afterAutospacing="1"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Domeinservers (gebruikersbeheer): dit vereist wel dat de IT-dienst nog lokale accounts ter beschikking heeft, die niet gekoppeld zijn aan een domein</w:t>
            </w:r>
          </w:p>
          <w:p w14:paraId="516AF5E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Er zijn echter evenzeer servers die je voorlopig online kan laten, omdat ze kunnen helpen om de besmetting op te sporen en te monitoren of omdat het over vitale functies gaat. Denk aan: </w:t>
            </w:r>
          </w:p>
          <w:p w14:paraId="0F692EB0"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p w14:paraId="5130C225" w14:textId="77777777" w:rsidR="0064204A" w:rsidRPr="0064204A" w:rsidRDefault="0064204A" w:rsidP="0064204A">
            <w:pPr>
              <w:numPr>
                <w:ilvl w:val="0"/>
                <w:numId w:val="14"/>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Firewallservers</w:t>
            </w:r>
          </w:p>
          <w:p w14:paraId="5694E5B9" w14:textId="77777777" w:rsidR="0064204A" w:rsidRPr="0064204A" w:rsidRDefault="0064204A" w:rsidP="0064204A">
            <w:pPr>
              <w:numPr>
                <w:ilvl w:val="0"/>
                <w:numId w:val="14"/>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Anti-virusservers</w:t>
            </w:r>
          </w:p>
          <w:p w14:paraId="293DD3B5" w14:textId="77777777" w:rsidR="0064204A" w:rsidRPr="0064204A" w:rsidRDefault="0064204A" w:rsidP="0064204A">
            <w:pPr>
              <w:numPr>
                <w:ilvl w:val="0"/>
                <w:numId w:val="14"/>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Monitoringservers</w:t>
            </w:r>
          </w:p>
          <w:p w14:paraId="43EF9701" w14:textId="77777777" w:rsidR="0064204A" w:rsidRPr="0064204A" w:rsidRDefault="0064204A" w:rsidP="0064204A">
            <w:pPr>
              <w:numPr>
                <w:ilvl w:val="0"/>
                <w:numId w:val="14"/>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Telefonieservers (VOIP)</w:t>
            </w:r>
            <w:r w:rsidRPr="0064204A">
              <w:rPr>
                <w:rFonts w:cs="Arial"/>
                <w:color w:val="585849"/>
                <w:szCs w:val="22"/>
              </w:rPr>
              <w:t> </w:t>
            </w:r>
          </w:p>
          <w:p w14:paraId="5980C971" w14:textId="77777777" w:rsidR="0064204A" w:rsidRPr="0064204A" w:rsidRDefault="0064204A" w:rsidP="0064204A">
            <w:pPr>
              <w:spacing w:line="276" w:lineRule="auto"/>
              <w:ind w:left="720"/>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3CBCEA3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3672049E"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17F2D045"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4851CDB3" w14:textId="77777777" w:rsidR="0064204A" w:rsidRPr="0064204A" w:rsidRDefault="0064204A" w:rsidP="0064204A">
            <w:pPr>
              <w:spacing w:line="276" w:lineRule="auto"/>
              <w:textAlignment w:val="baseline"/>
              <w:rPr>
                <w:rFonts w:ascii="Klavika Rg" w:hAnsi="Klavika Rg" w:cs="Arial"/>
                <w:color w:val="585849"/>
                <w:szCs w:val="22"/>
                <w:lang w:eastAsia="nl-NL"/>
              </w:rPr>
            </w:pPr>
          </w:p>
        </w:tc>
        <w:tc>
          <w:tcPr>
            <w:tcW w:w="9496" w:type="dxa"/>
          </w:tcPr>
          <w:p w14:paraId="054D2353"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Laat eindgebruikers hun toestellen uitschakelen.</w:t>
            </w:r>
            <w:r w:rsidRPr="0064204A">
              <w:rPr>
                <w:rFonts w:ascii="Klavika Rg" w:hAnsi="Klavika Rg" w:cs="Arial"/>
                <w:color w:val="585849"/>
                <w:szCs w:val="22"/>
                <w:lang w:eastAsia="nl-NL"/>
              </w:rPr>
              <w:t xml:space="preserve"> Zowel op </w:t>
            </w:r>
            <w:proofErr w:type="spellStart"/>
            <w:r w:rsidRPr="0064204A">
              <w:rPr>
                <w:rFonts w:ascii="Klavika Rg" w:hAnsi="Klavika Rg" w:cs="Arial"/>
                <w:color w:val="585849"/>
                <w:szCs w:val="22"/>
                <w:lang w:eastAsia="nl-NL"/>
              </w:rPr>
              <w:t>desktops</w:t>
            </w:r>
            <w:proofErr w:type="spellEnd"/>
            <w:r w:rsidRPr="0064204A">
              <w:rPr>
                <w:rFonts w:ascii="Klavika Rg" w:hAnsi="Klavika Rg" w:cs="Arial"/>
                <w:color w:val="585849"/>
                <w:szCs w:val="22"/>
                <w:lang w:eastAsia="nl-NL"/>
              </w:rPr>
              <w:t xml:space="preserve">, als laptops, tablets en andere toestellen dienen gebruikers hun sessie af te melden en de apparatuur volledig uit te schakelen. Dit kan </w:t>
            </w:r>
            <w:r w:rsidRPr="0064204A">
              <w:rPr>
                <w:rFonts w:ascii="Klavika Rg" w:hAnsi="Klavika Rg" w:cs="Arial"/>
                <w:color w:val="585849"/>
                <w:szCs w:val="22"/>
                <w:lang w:eastAsia="nl-NL"/>
              </w:rPr>
              <w:lastRenderedPageBreak/>
              <w:t>gecommuniceerd worden via het regulier crisiscommunicatiekanaal, zoals een interne Whatsappgroep, instructiefiches, …</w:t>
            </w:r>
          </w:p>
          <w:p w14:paraId="7B50CBB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65A41DE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641BC21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084767AF"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592C9299" w14:textId="77777777" w:rsidR="0064204A" w:rsidRPr="0064204A" w:rsidRDefault="0064204A" w:rsidP="0064204A">
            <w:pPr>
              <w:spacing w:line="276" w:lineRule="auto"/>
              <w:textAlignment w:val="baseline"/>
              <w:rPr>
                <w:rFonts w:cs="Arial"/>
                <w:color w:val="585849"/>
                <w:szCs w:val="22"/>
              </w:rPr>
            </w:pPr>
          </w:p>
        </w:tc>
        <w:tc>
          <w:tcPr>
            <w:tcW w:w="9496" w:type="dxa"/>
          </w:tcPr>
          <w:p w14:paraId="1E00E5E1"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Focus op de verschillende netwerken en netwerksegmenten.</w:t>
            </w:r>
            <w:r w:rsidRPr="0064204A">
              <w:rPr>
                <w:rFonts w:ascii="Klavika Rg" w:hAnsi="Klavika Rg" w:cs="Arial"/>
                <w:color w:val="585849"/>
                <w:szCs w:val="22"/>
                <w:lang w:eastAsia="nl-NL"/>
              </w:rPr>
              <w:t xml:space="preserve"> Schakel de draadloze netwerken zoveel mogelijk uit en installeer tools - eventueel in samenwerking met externe experten - die diepgaand de verkeerstromen monitoren. Vertrek in eerste instantie van een </w:t>
            </w:r>
            <w:proofErr w:type="spellStart"/>
            <w:r w:rsidRPr="0064204A">
              <w:rPr>
                <w:rFonts w:ascii="Klavika Rg" w:hAnsi="Klavika Rg" w:cs="Arial"/>
                <w:color w:val="585849"/>
                <w:szCs w:val="22"/>
                <w:lang w:eastAsia="nl-NL"/>
              </w:rPr>
              <w:t>whitelist</w:t>
            </w:r>
            <w:proofErr w:type="spellEnd"/>
            <w:r w:rsidRPr="0064204A">
              <w:rPr>
                <w:rFonts w:ascii="Klavika Rg" w:hAnsi="Klavika Rg" w:cs="Arial"/>
                <w:color w:val="585849"/>
                <w:szCs w:val="22"/>
                <w:lang w:eastAsia="nl-NL"/>
              </w:rPr>
              <w:t> waardoor enkel gekend en noodzakelijk verkeer mag bewegen tussen adressen en poorten. </w:t>
            </w:r>
          </w:p>
          <w:p w14:paraId="237FAA9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szCs w:val="22"/>
                <w:lang w:eastAsia="nl-NL"/>
              </w:rPr>
            </w:pPr>
          </w:p>
        </w:tc>
        <w:tc>
          <w:tcPr>
            <w:tcW w:w="1738" w:type="dxa"/>
          </w:tcPr>
          <w:p w14:paraId="73C0A2D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40333A11"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46B95EF7"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36615F52" w14:textId="77777777" w:rsidR="0064204A" w:rsidRPr="0064204A" w:rsidRDefault="0064204A" w:rsidP="0064204A">
            <w:pPr>
              <w:spacing w:line="276" w:lineRule="auto"/>
              <w:textAlignment w:val="baseline"/>
              <w:rPr>
                <w:rFonts w:cs="Arial"/>
                <w:color w:val="585849"/>
                <w:szCs w:val="22"/>
              </w:rPr>
            </w:pPr>
          </w:p>
        </w:tc>
        <w:tc>
          <w:tcPr>
            <w:tcW w:w="9496" w:type="dxa"/>
          </w:tcPr>
          <w:p w14:paraId="50928FD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Richt een snel, veilig en bruikbaar communicatiekanaal op</w:t>
            </w:r>
            <w:r w:rsidRPr="0064204A">
              <w:rPr>
                <w:rFonts w:ascii="Klavika Rg" w:hAnsi="Klavika Rg" w:cs="Arial"/>
                <w:color w:val="585849"/>
                <w:szCs w:val="22"/>
                <w:lang w:eastAsia="nl-NL"/>
              </w:rPr>
              <w:t xml:space="preserve"> of maak gebruik van een gepast bestaand kanaal voor communicatie naar alle interne diensten en stakeholders, zoals een Whatsappgroep voor belangrijke mededelingen.</w:t>
            </w:r>
          </w:p>
          <w:p w14:paraId="21A5677A" w14:textId="77777777" w:rsidR="0064204A" w:rsidRPr="0064204A" w:rsidRDefault="0064204A" w:rsidP="0064204A">
            <w:pPr>
              <w:spacing w:line="276" w:lineRule="auto"/>
              <w:ind w:left="720"/>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617F7F8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734C071A"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5EF906E9"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507D0092" w14:textId="77777777" w:rsidR="0064204A" w:rsidRPr="0064204A" w:rsidRDefault="0064204A" w:rsidP="0064204A">
            <w:pPr>
              <w:spacing w:line="276" w:lineRule="auto"/>
              <w:textAlignment w:val="baseline"/>
              <w:rPr>
                <w:rFonts w:cs="Arial"/>
                <w:color w:val="585849"/>
                <w:szCs w:val="22"/>
              </w:rPr>
            </w:pPr>
          </w:p>
        </w:tc>
        <w:tc>
          <w:tcPr>
            <w:tcW w:w="9496" w:type="dxa"/>
          </w:tcPr>
          <w:p w14:paraId="668BCEE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Zorg ervoor dat de </w:t>
            </w:r>
            <w:r w:rsidRPr="0064204A">
              <w:rPr>
                <w:rFonts w:ascii="Klavika Rg" w:hAnsi="Klavika Rg" w:cs="Arial"/>
                <w:b/>
                <w:bCs/>
                <w:color w:val="585849"/>
                <w:szCs w:val="22"/>
                <w:lang w:eastAsia="nl-NL"/>
              </w:rPr>
              <w:t>interne medewerkers binnen de gangbare communicatiestructuren als eerste geïnformeerd worden</w:t>
            </w:r>
            <w:r w:rsidRPr="0064204A">
              <w:rPr>
                <w:rFonts w:ascii="Klavika Rg" w:hAnsi="Klavika Rg" w:cs="Arial"/>
                <w:color w:val="585849"/>
                <w:szCs w:val="22"/>
                <w:lang w:eastAsia="nl-NL"/>
              </w:rPr>
              <w:t xml:space="preserve"> over de crisissituatie en zorg er doorheen het volledige proces voor dat medewerkers steeds als eerste informatie krijgen over nieuwe ontwikkelingen, om zo het draagvlag hoog te houden.</w:t>
            </w:r>
          </w:p>
          <w:p w14:paraId="1C8C98E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8" w:type="dxa"/>
          </w:tcPr>
          <w:p w14:paraId="58D1D55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04F25023"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2BC2C2CE"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128AFB54" w14:textId="77777777" w:rsidR="0064204A" w:rsidRPr="0064204A" w:rsidRDefault="0064204A" w:rsidP="0064204A">
            <w:pPr>
              <w:spacing w:line="276" w:lineRule="auto"/>
              <w:textAlignment w:val="baseline"/>
              <w:rPr>
                <w:rFonts w:cs="Arial"/>
                <w:color w:val="585849"/>
                <w:szCs w:val="22"/>
              </w:rPr>
            </w:pPr>
          </w:p>
        </w:tc>
        <w:tc>
          <w:tcPr>
            <w:tcW w:w="9496" w:type="dxa"/>
          </w:tcPr>
          <w:p w14:paraId="78D88175" w14:textId="77777777" w:rsidR="0064204A" w:rsidRPr="0064204A" w:rsidRDefault="0064204A" w:rsidP="006420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Nadat interne medewerkers op de hoogte werden gebracht is het aangeraden om </w:t>
            </w:r>
            <w:r w:rsidRPr="0064204A">
              <w:rPr>
                <w:rFonts w:ascii="Klavika Rg" w:hAnsi="Klavika Rg" w:cs="Arial"/>
                <w:b/>
                <w:bCs/>
                <w:color w:val="585849"/>
                <w:szCs w:val="22"/>
                <w:lang w:eastAsia="nl-NL"/>
              </w:rPr>
              <w:t>zelf over de crisis te communiceren naar de buitenwereld</w:t>
            </w:r>
            <w:r w:rsidRPr="0064204A">
              <w:rPr>
                <w:rFonts w:ascii="Klavika Rg" w:hAnsi="Klavika Rg" w:cs="Arial"/>
                <w:color w:val="585849"/>
                <w:szCs w:val="22"/>
                <w:lang w:eastAsia="nl-NL"/>
              </w:rPr>
              <w:t>. Door deze ‘</w:t>
            </w:r>
            <w:proofErr w:type="spellStart"/>
            <w:r w:rsidRPr="0064204A">
              <w:rPr>
                <w:rFonts w:ascii="Klavika Rg" w:hAnsi="Klavika Rg" w:cs="Arial"/>
                <w:color w:val="585849"/>
                <w:szCs w:val="22"/>
                <w:lang w:eastAsia="nl-NL"/>
              </w:rPr>
              <w:t>stealing</w:t>
            </w:r>
            <w:proofErr w:type="spellEnd"/>
            <w:r w:rsidRPr="0064204A">
              <w:rPr>
                <w:rFonts w:ascii="Klavika Rg" w:hAnsi="Klavika Rg" w:cs="Arial"/>
                <w:color w:val="585849"/>
                <w:szCs w:val="22"/>
                <w:lang w:eastAsia="nl-NL"/>
              </w:rPr>
              <w:t xml:space="preserve"> </w:t>
            </w:r>
            <w:proofErr w:type="spellStart"/>
            <w:r w:rsidRPr="0064204A">
              <w:rPr>
                <w:rFonts w:ascii="Klavika Rg" w:hAnsi="Klavika Rg" w:cs="Arial"/>
                <w:color w:val="585849"/>
                <w:szCs w:val="22"/>
                <w:lang w:eastAsia="nl-NL"/>
              </w:rPr>
              <w:t>thunder</w:t>
            </w:r>
            <w:proofErr w:type="spellEnd"/>
            <w:r w:rsidRPr="0064204A">
              <w:rPr>
                <w:rFonts w:ascii="Klavika Rg" w:hAnsi="Klavika Rg" w:cs="Arial"/>
                <w:color w:val="585849"/>
                <w:szCs w:val="22"/>
                <w:lang w:eastAsia="nl-NL"/>
              </w:rPr>
              <w:t xml:space="preserve">’ strategie toe te passen behoud je controle over de perceptie en kan je voorkomen dat foutieve interpretaties of veronderstellingen een eigen leven gaan leiden. In eerste instantie zal de communicatie zich hoogstwaarschijnlijk tot algemene procesinformatie beperken. </w:t>
            </w:r>
          </w:p>
          <w:p w14:paraId="24EB4B55" w14:textId="77777777" w:rsidR="0064204A" w:rsidRPr="0064204A" w:rsidRDefault="0064204A" w:rsidP="0064204A">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585849"/>
                <w:szCs w:val="22"/>
                <w:lang w:eastAsia="nl-NL"/>
              </w:rPr>
            </w:pPr>
          </w:p>
        </w:tc>
        <w:tc>
          <w:tcPr>
            <w:tcW w:w="1738" w:type="dxa"/>
          </w:tcPr>
          <w:p w14:paraId="71B5D00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66FA4F58"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2D46B4D2"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69B81886" w14:textId="77777777" w:rsidR="0064204A" w:rsidRPr="0064204A" w:rsidRDefault="0064204A" w:rsidP="0064204A">
            <w:pPr>
              <w:spacing w:line="276" w:lineRule="auto"/>
              <w:textAlignment w:val="baseline"/>
              <w:rPr>
                <w:rFonts w:cs="Arial"/>
                <w:color w:val="585849"/>
                <w:szCs w:val="22"/>
              </w:rPr>
            </w:pPr>
          </w:p>
        </w:tc>
        <w:tc>
          <w:tcPr>
            <w:tcW w:w="9496" w:type="dxa"/>
          </w:tcPr>
          <w:p w14:paraId="5691B5A7" w14:textId="66872996" w:rsidR="0064204A" w:rsidRPr="0064204A" w:rsidRDefault="0064204A" w:rsidP="006420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 xml:space="preserve">Voor de communicatiestrategie wordt best gewerkt op basis van een </w:t>
            </w:r>
            <w:hyperlink r:id="rId16" w:history="1">
              <w:r w:rsidRPr="00000B04">
                <w:rPr>
                  <w:rStyle w:val="Hyperlink"/>
                  <w:rFonts w:ascii="Klavika Rg" w:hAnsi="Klavika Rg" w:cs="Arial"/>
                  <w:b/>
                  <w:bCs/>
                  <w:color w:val="CC0077" w:themeColor="accent3"/>
                  <w:szCs w:val="22"/>
                  <w:lang w:eastAsia="nl-NL"/>
                </w:rPr>
                <w:t>bestaand crisiscommunicatieplan</w:t>
              </w:r>
            </w:hyperlink>
            <w:r w:rsidRPr="0064204A">
              <w:rPr>
                <w:rFonts w:ascii="Klavika Rg" w:hAnsi="Klavika Rg" w:cs="Arial"/>
                <w:color w:val="585849"/>
                <w:szCs w:val="22"/>
                <w:lang w:eastAsia="nl-NL"/>
              </w:rPr>
              <w:t>, met een bijhorende contactenlijst, overzicht van de beschikbare communicatiekanalen en leidraden die helpen om snel tot de juiste boodschap te komen. Indien nog geen plan voorhanden is, kan men zich baseren op de aanpak bij eerdere crisissituaties.</w:t>
            </w:r>
          </w:p>
          <w:p w14:paraId="2EF2B3DE" w14:textId="77777777" w:rsidR="0064204A" w:rsidRPr="0064204A" w:rsidRDefault="0064204A" w:rsidP="006420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2FEB0A3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66F3AD28"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44CA1DA9"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C93953D" w14:textId="77777777" w:rsidR="0064204A" w:rsidRPr="0064204A" w:rsidRDefault="0064204A" w:rsidP="0064204A">
            <w:pPr>
              <w:spacing w:line="276" w:lineRule="auto"/>
              <w:textAlignment w:val="baseline"/>
              <w:rPr>
                <w:rFonts w:cs="Arial"/>
                <w:color w:val="585849"/>
                <w:szCs w:val="22"/>
              </w:rPr>
            </w:pPr>
          </w:p>
        </w:tc>
        <w:tc>
          <w:tcPr>
            <w:tcW w:w="9496" w:type="dxa"/>
          </w:tcPr>
          <w:p w14:paraId="14D0FA7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Spreek een aanspreekpunt binnen de IT-dienst af voor interne en externe communicatie gedurende de crisissituatie.</w:t>
            </w:r>
            <w:r w:rsidRPr="0064204A">
              <w:rPr>
                <w:rFonts w:ascii="Klavika Rg" w:hAnsi="Klavika Rg" w:cs="Arial"/>
                <w:color w:val="585849"/>
                <w:szCs w:val="22"/>
                <w:lang w:eastAsia="nl-NL"/>
              </w:rPr>
              <w:t xml:space="preserve"> Kijk hierbij naar een diensthoofd of ervaren medewerker die moeilijke technische zaken behapbaar kan uitleggen.</w:t>
            </w:r>
          </w:p>
          <w:p w14:paraId="302453C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p w14:paraId="7CAF093A"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8" w:type="dxa"/>
          </w:tcPr>
          <w:p w14:paraId="6201F3A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7FED11A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10F349A3"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8E0C406" w14:textId="77777777" w:rsidR="0064204A" w:rsidRPr="0064204A" w:rsidRDefault="0064204A" w:rsidP="0064204A">
            <w:pPr>
              <w:spacing w:line="276" w:lineRule="auto"/>
              <w:textAlignment w:val="baseline"/>
              <w:rPr>
                <w:rFonts w:ascii="Klavika Rg" w:hAnsi="Klavika Rg" w:cs="Arial"/>
                <w:color w:val="585849"/>
                <w:szCs w:val="22"/>
                <w:lang w:eastAsia="nl-NL"/>
              </w:rPr>
            </w:pPr>
          </w:p>
        </w:tc>
        <w:tc>
          <w:tcPr>
            <w:tcW w:w="9496" w:type="dxa"/>
          </w:tcPr>
          <w:p w14:paraId="01CCD5A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Werk duidelijke interne communicatielijnen uit</w:t>
            </w:r>
            <w:r w:rsidRPr="0064204A">
              <w:rPr>
                <w:rFonts w:ascii="Klavika Rg" w:hAnsi="Klavika Rg" w:cs="Arial"/>
                <w:color w:val="585849"/>
                <w:szCs w:val="22"/>
                <w:lang w:eastAsia="nl-NL"/>
              </w:rPr>
              <w:t xml:space="preserve"> waarbij medewerkers - idealiter via hun respectievelijk diensthoofd - vragen kunnen richten aan management, die op hun beurt zorgen voor een triage van vragen en deze voorleggen aan de correctie dienst of </w:t>
            </w:r>
            <w:proofErr w:type="spellStart"/>
            <w:r w:rsidRPr="0064204A">
              <w:rPr>
                <w:rFonts w:ascii="Klavika Rg" w:hAnsi="Klavika Rg" w:cs="Arial"/>
                <w:color w:val="585849"/>
                <w:szCs w:val="22"/>
                <w:lang w:eastAsia="nl-NL"/>
              </w:rPr>
              <w:t>werkcel</w:t>
            </w:r>
            <w:proofErr w:type="spellEnd"/>
            <w:r w:rsidRPr="0064204A">
              <w:rPr>
                <w:rFonts w:ascii="Klavika Rg" w:hAnsi="Klavika Rg" w:cs="Arial"/>
                <w:color w:val="585849"/>
                <w:szCs w:val="22"/>
                <w:lang w:eastAsia="nl-NL"/>
              </w:rPr>
              <w:t>.</w:t>
            </w:r>
          </w:p>
          <w:p w14:paraId="2A2E09DE"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b/>
                <w:bCs/>
                <w:color w:val="585849"/>
                <w:szCs w:val="22"/>
                <w:lang w:eastAsia="nl-NL"/>
              </w:rPr>
            </w:pPr>
          </w:p>
        </w:tc>
        <w:tc>
          <w:tcPr>
            <w:tcW w:w="1738" w:type="dxa"/>
          </w:tcPr>
          <w:p w14:paraId="433D501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22361C9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1ADCAFCC"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605CACF5" w14:textId="77777777" w:rsidR="0064204A" w:rsidRPr="0064204A" w:rsidRDefault="0064204A" w:rsidP="0064204A">
            <w:pPr>
              <w:spacing w:line="276" w:lineRule="auto"/>
              <w:textAlignment w:val="baseline"/>
              <w:rPr>
                <w:rFonts w:cs="Arial"/>
                <w:color w:val="585849"/>
                <w:szCs w:val="22"/>
              </w:rPr>
            </w:pPr>
          </w:p>
        </w:tc>
        <w:tc>
          <w:tcPr>
            <w:tcW w:w="9496" w:type="dxa"/>
          </w:tcPr>
          <w:p w14:paraId="5E641C6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Zorg in overleg met de IT-dienst voor instructiefiches naar personeel</w:t>
            </w:r>
            <w:r w:rsidRPr="0064204A">
              <w:rPr>
                <w:rFonts w:ascii="Klavika Rg" w:hAnsi="Klavika Rg" w:cs="Arial"/>
                <w:color w:val="585849"/>
                <w:szCs w:val="22"/>
                <w:lang w:eastAsia="nl-NL"/>
              </w:rPr>
              <w:t xml:space="preserve"> om nieuwe aanvallen of bijkomende schade te vermijden, denk hierbij aan het niet meebrengen van eigen hardware.</w:t>
            </w:r>
          </w:p>
          <w:p w14:paraId="41A3713E"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8" w:type="dxa"/>
          </w:tcPr>
          <w:p w14:paraId="363C23BA"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3C3365FF"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6DD8C893"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F50D584" w14:textId="77777777" w:rsidR="0064204A" w:rsidRPr="0064204A" w:rsidRDefault="0064204A" w:rsidP="0064204A">
            <w:pPr>
              <w:spacing w:line="276" w:lineRule="auto"/>
              <w:textAlignment w:val="baseline"/>
              <w:rPr>
                <w:rFonts w:cs="Arial"/>
                <w:color w:val="585849"/>
                <w:szCs w:val="22"/>
              </w:rPr>
            </w:pPr>
          </w:p>
        </w:tc>
        <w:tc>
          <w:tcPr>
            <w:tcW w:w="9496" w:type="dxa"/>
          </w:tcPr>
          <w:p w14:paraId="7B1BE97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Cs w:val="22"/>
                <w:lang w:eastAsia="nl-NL"/>
              </w:rPr>
            </w:pPr>
            <w:r w:rsidRPr="0064204A">
              <w:rPr>
                <w:rFonts w:ascii="Klavika Rg" w:hAnsi="Klavika Rg" w:cs="Arial"/>
                <w:b/>
                <w:bCs/>
                <w:color w:val="585849"/>
                <w:szCs w:val="22"/>
                <w:lang w:eastAsia="nl-NL"/>
              </w:rPr>
              <w:t>Leg een lijst met </w:t>
            </w:r>
            <w:proofErr w:type="spellStart"/>
            <w:r w:rsidRPr="0064204A">
              <w:rPr>
                <w:rFonts w:ascii="Klavika Rg" w:hAnsi="Klavika Rg" w:cs="Arial"/>
                <w:b/>
                <w:bCs/>
                <w:color w:val="585849"/>
                <w:szCs w:val="22"/>
                <w:lang w:eastAsia="nl-NL"/>
              </w:rPr>
              <w:t>Frequently</w:t>
            </w:r>
            <w:proofErr w:type="spellEnd"/>
            <w:r w:rsidRPr="0064204A">
              <w:rPr>
                <w:rFonts w:ascii="Klavika Rg" w:hAnsi="Klavika Rg" w:cs="Arial"/>
                <w:b/>
                <w:bCs/>
                <w:color w:val="585849"/>
                <w:szCs w:val="22"/>
                <w:lang w:eastAsia="nl-NL"/>
              </w:rPr>
              <w:t> </w:t>
            </w:r>
            <w:proofErr w:type="spellStart"/>
            <w:r w:rsidRPr="0064204A">
              <w:rPr>
                <w:rFonts w:ascii="Klavika Rg" w:hAnsi="Klavika Rg" w:cs="Arial"/>
                <w:b/>
                <w:bCs/>
                <w:color w:val="585849"/>
                <w:szCs w:val="22"/>
                <w:lang w:eastAsia="nl-NL"/>
              </w:rPr>
              <w:t>Asked</w:t>
            </w:r>
            <w:proofErr w:type="spellEnd"/>
            <w:r w:rsidRPr="0064204A">
              <w:rPr>
                <w:rFonts w:ascii="Klavika Rg" w:hAnsi="Klavika Rg" w:cs="Arial"/>
                <w:b/>
                <w:bCs/>
                <w:color w:val="585849"/>
                <w:szCs w:val="22"/>
                <w:lang w:eastAsia="nl-NL"/>
              </w:rPr>
              <w:t> </w:t>
            </w:r>
            <w:proofErr w:type="spellStart"/>
            <w:r w:rsidRPr="0064204A">
              <w:rPr>
                <w:rFonts w:ascii="Klavika Rg" w:hAnsi="Klavika Rg" w:cs="Arial"/>
                <w:b/>
                <w:bCs/>
                <w:color w:val="585849"/>
                <w:szCs w:val="22"/>
                <w:lang w:eastAsia="nl-NL"/>
              </w:rPr>
              <w:t>Questions</w:t>
            </w:r>
            <w:proofErr w:type="spellEnd"/>
            <w:r w:rsidRPr="0064204A">
              <w:rPr>
                <w:rFonts w:ascii="Klavika Rg" w:hAnsi="Klavika Rg" w:cs="Arial"/>
                <w:b/>
                <w:bCs/>
                <w:color w:val="585849"/>
                <w:szCs w:val="22"/>
                <w:lang w:eastAsia="nl-NL"/>
              </w:rPr>
              <w:t xml:space="preserve"> aan</w:t>
            </w:r>
            <w:r w:rsidRPr="0064204A">
              <w:rPr>
                <w:rFonts w:ascii="Klavika Rg" w:hAnsi="Klavika Rg" w:cs="Arial"/>
                <w:color w:val="585849"/>
                <w:szCs w:val="22"/>
                <w:lang w:eastAsia="nl-NL"/>
              </w:rPr>
              <w:t xml:space="preserve"> waarbij antwoorden uitgeschreven worden voor </w:t>
            </w:r>
            <w:proofErr w:type="spellStart"/>
            <w:r w:rsidRPr="0064204A">
              <w:rPr>
                <w:rFonts w:ascii="Klavika Rg" w:hAnsi="Klavika Rg" w:cs="Arial"/>
                <w:color w:val="585849"/>
                <w:szCs w:val="22"/>
                <w:lang w:eastAsia="nl-NL"/>
              </w:rPr>
              <w:t>veelgestelde</w:t>
            </w:r>
            <w:proofErr w:type="spellEnd"/>
            <w:r w:rsidRPr="0064204A">
              <w:rPr>
                <w:rFonts w:ascii="Klavika Rg" w:hAnsi="Klavika Rg" w:cs="Arial"/>
                <w:color w:val="585849"/>
                <w:szCs w:val="22"/>
                <w:lang w:eastAsia="nl-NL"/>
              </w:rPr>
              <w:t> vragen, om te vermijden dat het aantal interne en externe ad-hoc vragen te hoog oploopt.</w:t>
            </w:r>
          </w:p>
          <w:p w14:paraId="78D86320"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8" w:type="dxa"/>
          </w:tcPr>
          <w:p w14:paraId="205FCE38"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1676FD1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bl>
    <w:p w14:paraId="3093B274"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2D31DA24"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37D945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D8FD582"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F48CDA2"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24A273DE"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2A25FC3"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CF14C6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E83CFF1"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A07CBA8"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77D388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FA7F42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21892FE7" w14:textId="77777777" w:rsidR="0088283A" w:rsidRDefault="0088283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C8A7449" w14:textId="2D012F88"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lastRenderedPageBreak/>
        <w:t>3.Remediëring en herstel</w:t>
      </w:r>
    </w:p>
    <w:p w14:paraId="169C133A"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p w14:paraId="7C9A5189" w14:textId="77777777" w:rsidR="0064204A" w:rsidRPr="0064204A" w:rsidRDefault="0064204A" w:rsidP="0064204A">
      <w:pPr>
        <w:spacing w:after="0" w:line="300" w:lineRule="atLeast"/>
        <w:contextualSpacing/>
        <w:rPr>
          <w:rFonts w:ascii="Klavika Rg" w:eastAsia="Times New Roman" w:hAnsi="Klavika Rg" w:cs="Arial"/>
          <w:color w:val="585849"/>
          <w:szCs w:val="22"/>
          <w:lang w:val="nl-BE" w:eastAsia="nl-NL"/>
        </w:rPr>
      </w:pPr>
      <w:r w:rsidRPr="0064204A">
        <w:rPr>
          <w:rFonts w:ascii="Klavika Rg" w:eastAsia="Times New Roman" w:hAnsi="Klavika Rg" w:cs="Arial"/>
          <w:color w:val="585849"/>
          <w:szCs w:val="22"/>
          <w:lang w:val="nl-BE" w:eastAsia="nl-NL"/>
        </w:rPr>
        <w:t>Na de opstart van het crisisbeheer dient de oorzaak van het incident geblokkeerd of verwijderd te worden, en moeten de nodige stappen gezet worden om de impact op de dienstverlening of veiligheid van gevoelige gegevens in te dammen. Daarnaast moet gekeken worden hoe bedrijfsprocessen veilig herstart kunnen worden indien deze gestopt werden en op welke wijze verdere risico’s en escalaties gemitigeerd kunnen worden. Bedrijfscontinuïteit en heropstart staan centraal in deze fase.</w:t>
      </w:r>
    </w:p>
    <w:p w14:paraId="4737012F"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tbl>
      <w:tblPr>
        <w:tblStyle w:val="Lijsttabel3-Accent31"/>
        <w:tblW w:w="14000" w:type="dxa"/>
        <w:tblBorders>
          <w:insideH w:val="single" w:sz="4" w:space="0" w:color="CC0077"/>
          <w:insideV w:val="single" w:sz="4" w:space="0" w:color="CC0077"/>
        </w:tblBorders>
        <w:tblLook w:val="04A0" w:firstRow="1" w:lastRow="0" w:firstColumn="1" w:lastColumn="0" w:noHBand="0" w:noVBand="1"/>
      </w:tblPr>
      <w:tblGrid>
        <w:gridCol w:w="950"/>
        <w:gridCol w:w="9497"/>
        <w:gridCol w:w="1737"/>
        <w:gridCol w:w="1816"/>
      </w:tblGrid>
      <w:tr w:rsidR="0064204A" w:rsidRPr="0064204A" w14:paraId="07BFE404" w14:textId="77777777" w:rsidTr="00642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0" w:type="dxa"/>
          </w:tcPr>
          <w:p w14:paraId="24355133" w14:textId="77777777" w:rsidR="0064204A" w:rsidRPr="0064204A" w:rsidRDefault="0064204A" w:rsidP="0064204A">
            <w:pPr>
              <w:spacing w:line="276" w:lineRule="auto"/>
              <w:contextualSpacing/>
              <w:rPr>
                <w:rFonts w:cs="Arial"/>
                <w:color w:val="585849"/>
                <w:szCs w:val="22"/>
                <w:lang w:eastAsia="nl-NL"/>
              </w:rPr>
            </w:pPr>
            <w:r w:rsidRPr="0064204A">
              <w:rPr>
                <w:rFonts w:ascii="Klavika Rg" w:hAnsi="Klavika Rg" w:cs="Arial"/>
                <w:szCs w:val="22"/>
                <w:lang w:eastAsia="nl-NL"/>
              </w:rPr>
              <w:t>Gedaan</w:t>
            </w:r>
          </w:p>
        </w:tc>
        <w:tc>
          <w:tcPr>
            <w:tcW w:w="9497" w:type="dxa"/>
          </w:tcPr>
          <w:p w14:paraId="2C78E54C"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Klavika Rg" w:hAnsi="Klavika Rg" w:cs="Arial"/>
                <w:szCs w:val="22"/>
                <w:lang w:eastAsia="nl-NL"/>
              </w:rPr>
            </w:pPr>
            <w:r w:rsidRPr="0064204A">
              <w:rPr>
                <w:rFonts w:ascii="Klavika Rg" w:hAnsi="Klavika Rg" w:cs="Arial"/>
                <w:szCs w:val="22"/>
                <w:lang w:eastAsia="nl-NL"/>
              </w:rPr>
              <w:t>Taakomschrijving</w:t>
            </w:r>
          </w:p>
        </w:tc>
        <w:tc>
          <w:tcPr>
            <w:tcW w:w="1737" w:type="dxa"/>
          </w:tcPr>
          <w:p w14:paraId="3501714C"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Uitvoerend</w:t>
            </w:r>
          </w:p>
        </w:tc>
        <w:tc>
          <w:tcPr>
            <w:tcW w:w="1816" w:type="dxa"/>
          </w:tcPr>
          <w:p w14:paraId="13643E8A"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Verantwoordelijk</w:t>
            </w:r>
          </w:p>
        </w:tc>
      </w:tr>
      <w:tr w:rsidR="0064204A" w:rsidRPr="0064204A" w14:paraId="69E76A87"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679B238D" w14:textId="77777777" w:rsidR="0064204A" w:rsidRPr="0064204A" w:rsidRDefault="0064204A" w:rsidP="0064204A">
            <w:pPr>
              <w:spacing w:line="276" w:lineRule="auto"/>
              <w:jc w:val="center"/>
              <w:textAlignment w:val="baseline"/>
              <w:rPr>
                <w:rFonts w:cs="Arial"/>
                <w:color w:val="585849"/>
                <w:szCs w:val="22"/>
              </w:rPr>
            </w:pPr>
            <w:r w:rsidRPr="0064204A">
              <w:rPr>
                <w:rFonts w:cs="Arial"/>
                <w:noProof/>
                <w:color w:val="585849"/>
                <w:szCs w:val="22"/>
              </w:rPr>
              <w:drawing>
                <wp:inline distT="0" distB="0" distL="0" distR="0" wp14:anchorId="38A09B74" wp14:editId="0478909A">
                  <wp:extent cx="243840" cy="243840"/>
                  <wp:effectExtent l="0" t="0" r="3810" b="3810"/>
                  <wp:docPr id="9" name="Graphic 9" descr="Badge Tick1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Tick1 met effen opvull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3840" cy="243840"/>
                          </a:xfrm>
                          <a:prstGeom prst="rect">
                            <a:avLst/>
                          </a:prstGeom>
                        </pic:spPr>
                      </pic:pic>
                    </a:graphicData>
                  </a:graphic>
                </wp:inline>
              </w:drawing>
            </w:r>
          </w:p>
        </w:tc>
        <w:tc>
          <w:tcPr>
            <w:tcW w:w="9497" w:type="dxa"/>
          </w:tcPr>
          <w:p w14:paraId="45AFB79B" w14:textId="19DEF075"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Tracht de beschikbaar menselijke capaciteit zoveel mogelijk op te schakelen.</w:t>
            </w:r>
            <w:r w:rsidRPr="0064204A">
              <w:rPr>
                <w:rFonts w:ascii="Klavika Rg" w:hAnsi="Klavika Rg" w:cs="Arial"/>
                <w:color w:val="585849"/>
                <w:szCs w:val="22"/>
                <w:lang w:eastAsia="nl-NL"/>
              </w:rPr>
              <w:t xml:space="preserve"> Doe indien mogelijk beroep op expertise en bijstand van naburige lokale, provinciale en federale overheden, private partners, … Dit geldt voor </w:t>
            </w:r>
            <w:r w:rsidR="00BC2AF2">
              <w:rPr>
                <w:rFonts w:ascii="Klavika Rg" w:hAnsi="Klavika Rg" w:cs="Arial"/>
                <w:color w:val="585849"/>
                <w:szCs w:val="22"/>
                <w:lang w:eastAsia="nl-NL"/>
              </w:rPr>
              <w:t xml:space="preserve">het </w:t>
            </w:r>
            <w:r w:rsidRPr="0064204A">
              <w:rPr>
                <w:rFonts w:ascii="Klavika Rg" w:hAnsi="Klavika Rg" w:cs="Arial"/>
                <w:color w:val="585849"/>
                <w:szCs w:val="22"/>
                <w:lang w:eastAsia="nl-NL"/>
              </w:rPr>
              <w:t>IT</w:t>
            </w:r>
            <w:r w:rsidR="00BC2AF2">
              <w:rPr>
                <w:rFonts w:ascii="Klavika Rg" w:hAnsi="Klavika Rg" w:cs="Arial"/>
                <w:color w:val="585849"/>
                <w:szCs w:val="22"/>
                <w:lang w:eastAsia="nl-NL"/>
              </w:rPr>
              <w:t>-technische luik</w:t>
            </w:r>
            <w:r w:rsidRPr="0064204A">
              <w:rPr>
                <w:rFonts w:ascii="Klavika Rg" w:hAnsi="Klavika Rg" w:cs="Arial"/>
                <w:color w:val="585849"/>
                <w:szCs w:val="22"/>
                <w:lang w:eastAsia="nl-NL"/>
              </w:rPr>
              <w:t xml:space="preserve">, maar evenzeer voor </w:t>
            </w:r>
            <w:proofErr w:type="spellStart"/>
            <w:r w:rsidRPr="0064204A">
              <w:rPr>
                <w:rFonts w:ascii="Klavika Rg" w:hAnsi="Klavika Rg" w:cs="Arial"/>
                <w:color w:val="585849"/>
                <w:szCs w:val="22"/>
                <w:lang w:eastAsia="nl-NL"/>
              </w:rPr>
              <w:t>communicatiegerelateerde</w:t>
            </w:r>
            <w:proofErr w:type="spellEnd"/>
            <w:r w:rsidRPr="0064204A">
              <w:rPr>
                <w:rFonts w:ascii="Klavika Rg" w:hAnsi="Klavika Rg" w:cs="Arial"/>
                <w:color w:val="585849"/>
                <w:szCs w:val="22"/>
                <w:lang w:eastAsia="nl-NL"/>
              </w:rPr>
              <w:t>, organisatiegerichte en juridische aspecten.</w:t>
            </w:r>
          </w:p>
          <w:p w14:paraId="012397EB"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7" w:type="dxa"/>
          </w:tcPr>
          <w:p w14:paraId="4D87C758" w14:textId="3EF71256" w:rsidR="0064204A" w:rsidRPr="0064204A" w:rsidRDefault="00BC2AF2" w:rsidP="00BC2A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BC2AF2">
              <w:rPr>
                <w:rFonts w:ascii="Klavika Rg" w:hAnsi="Klavika Rg" w:cs="Arial"/>
                <w:color w:val="585849"/>
                <w:szCs w:val="22"/>
                <w:lang w:eastAsia="nl-NL"/>
              </w:rPr>
              <w:t>Diensthoofden</w:t>
            </w:r>
          </w:p>
        </w:tc>
        <w:tc>
          <w:tcPr>
            <w:tcW w:w="1816" w:type="dxa"/>
          </w:tcPr>
          <w:p w14:paraId="6CF764EB" w14:textId="175A9500" w:rsidR="0064204A" w:rsidRPr="0064204A" w:rsidRDefault="00BC2AF2" w:rsidP="00BC2AF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BC2AF2">
              <w:rPr>
                <w:rFonts w:ascii="Klavika Rg" w:hAnsi="Klavika Rg" w:cs="Arial"/>
                <w:color w:val="585849"/>
                <w:szCs w:val="22"/>
                <w:lang w:eastAsia="nl-NL"/>
              </w:rPr>
              <w:t>MAT</w:t>
            </w:r>
          </w:p>
        </w:tc>
      </w:tr>
      <w:tr w:rsidR="0064204A" w:rsidRPr="00435120" w14:paraId="6F0D6E0E"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6DEEB141" w14:textId="77777777" w:rsidR="0064204A" w:rsidRPr="0064204A" w:rsidRDefault="0064204A" w:rsidP="0064204A">
            <w:pPr>
              <w:spacing w:line="276" w:lineRule="auto"/>
              <w:textAlignment w:val="baseline"/>
              <w:rPr>
                <w:rFonts w:cs="Arial"/>
                <w:color w:val="585849"/>
                <w:szCs w:val="22"/>
              </w:rPr>
            </w:pPr>
          </w:p>
        </w:tc>
        <w:tc>
          <w:tcPr>
            <w:tcW w:w="9497" w:type="dxa"/>
          </w:tcPr>
          <w:p w14:paraId="7913003F"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 xml:space="preserve">Definieer impactclusters met de afdelingshoofden. </w:t>
            </w:r>
            <w:r w:rsidRPr="0064204A">
              <w:rPr>
                <w:rFonts w:ascii="Klavika Rg" w:hAnsi="Klavika Rg" w:cs="Arial"/>
                <w:color w:val="585849"/>
                <w:szCs w:val="22"/>
                <w:lang w:eastAsia="nl-NL"/>
              </w:rPr>
              <w:t xml:space="preserve">Door impactclusters te definiëren kan je een structuur voor crisisbeheer uitwerken waarbinnen diensten en stakeholders gericht kunnen werken, prioriteiten bepaald kunnen worden en </w:t>
            </w:r>
            <w:r w:rsidRPr="0064204A">
              <w:rPr>
                <w:rFonts w:ascii="Klavika Rg" w:hAnsi="Klavika Rg" w:cs="Arial"/>
                <w:b/>
                <w:bCs/>
                <w:color w:val="585849"/>
                <w:szCs w:val="22"/>
                <w:lang w:eastAsia="nl-NL"/>
              </w:rPr>
              <w:t>werkcellen opgericht kunnen worden</w:t>
            </w:r>
            <w:r w:rsidRPr="0064204A">
              <w:rPr>
                <w:rFonts w:ascii="Klavika Rg" w:hAnsi="Klavika Rg" w:cs="Arial"/>
                <w:color w:val="585849"/>
                <w:szCs w:val="22"/>
                <w:lang w:eastAsia="nl-NL"/>
              </w:rPr>
              <w:t xml:space="preserve"> die zich ontfermen over hun respectievelijke impactcluster(s).</w:t>
            </w:r>
          </w:p>
          <w:p w14:paraId="68FD77FB"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p w14:paraId="5EF0C534"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Deze clustering kan gebeuren op basis van een bestaande afdelingsstructuur, maar ook andere clusters zijn mogelijk indien dit het toewijzen van verantwoordelijkheden faciliteert. In gemeente Willebroek koos men bijvoorbeeld voor de clusters sociaal (omvat o.a. het woonzorgcentrum en de OCMW-werking), diensten (omvat technische en administratieve dienstverlening als de onthaalbalie, burgerzaken en vergunningen), vrije tijd (omvat o.a. de bibliotheek en evenementen) en externen (omvat o.a. externe organisaties als VDAB en CAW).</w:t>
            </w:r>
          </w:p>
          <w:p w14:paraId="55CA40BE"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7" w:type="dxa"/>
          </w:tcPr>
          <w:p w14:paraId="4B22A598"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0B3799A1"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64204A" w14:paraId="07D4C18E"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7144149B" w14:textId="77777777" w:rsidR="0064204A" w:rsidRPr="0064204A" w:rsidRDefault="0064204A" w:rsidP="0064204A">
            <w:pPr>
              <w:spacing w:line="276" w:lineRule="auto"/>
              <w:textAlignment w:val="baseline"/>
              <w:rPr>
                <w:rFonts w:cs="Arial"/>
                <w:color w:val="585849"/>
                <w:szCs w:val="22"/>
              </w:rPr>
            </w:pPr>
          </w:p>
        </w:tc>
        <w:tc>
          <w:tcPr>
            <w:tcW w:w="9497" w:type="dxa"/>
          </w:tcPr>
          <w:p w14:paraId="5BD77285" w14:textId="18462DB6"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Prioriteer tussen de gehanteerde impactclusters</w:t>
            </w:r>
            <w:r w:rsidRPr="0064204A">
              <w:rPr>
                <w:rFonts w:ascii="Klavika Rg" w:hAnsi="Klavika Rg" w:cs="Arial"/>
                <w:color w:val="585849"/>
                <w:szCs w:val="22"/>
                <w:lang w:eastAsia="nl-NL"/>
              </w:rPr>
              <w:t xml:space="preserve"> op basis van de aanwezigheid van kritische processen, termijn-gebonden diensten en producten en de nood aan een duidelijk platform binnen het crisisbeheer. Een reeds bestaande </w:t>
            </w:r>
            <w:hyperlink r:id="rId17" w:history="1">
              <w:r w:rsidRPr="00820FDC">
                <w:rPr>
                  <w:rStyle w:val="Hyperlink"/>
                  <w:rFonts w:ascii="Klavika Rg" w:hAnsi="Klavika Rg" w:cs="Arial"/>
                  <w:color w:val="CC0077" w:themeColor="accent3"/>
                  <w:szCs w:val="22"/>
                  <w:lang w:eastAsia="nl-NL"/>
                </w:rPr>
                <w:t>business impact analyse</w:t>
              </w:r>
            </w:hyperlink>
            <w:r w:rsidRPr="0064204A">
              <w:rPr>
                <w:rFonts w:ascii="Klavika Rg" w:hAnsi="Klavika Rg" w:cs="Arial"/>
                <w:color w:val="585849"/>
                <w:szCs w:val="22"/>
                <w:lang w:eastAsia="nl-NL"/>
              </w:rPr>
              <w:t xml:space="preserve"> of </w:t>
            </w:r>
            <w:hyperlink r:id="rId18" w:history="1">
              <w:r w:rsidRPr="003520BC">
                <w:rPr>
                  <w:rStyle w:val="Hyperlink"/>
                  <w:rFonts w:ascii="Klavika Rg" w:hAnsi="Klavika Rg" w:cs="Arial"/>
                  <w:color w:val="CC0077" w:themeColor="accent3"/>
                  <w:szCs w:val="22"/>
                  <w:lang w:eastAsia="nl-NL"/>
                </w:rPr>
                <w:t>business continuïteitsplan</w:t>
              </w:r>
            </w:hyperlink>
            <w:r w:rsidRPr="0064204A">
              <w:rPr>
                <w:rFonts w:ascii="Klavika Rg" w:hAnsi="Klavika Rg" w:cs="Arial"/>
                <w:color w:val="585849"/>
                <w:szCs w:val="22"/>
                <w:lang w:eastAsia="nl-NL"/>
              </w:rPr>
              <w:t xml:space="preserve"> kan dit proces faciliteren.</w:t>
            </w:r>
          </w:p>
          <w:p w14:paraId="73514E07"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color w:val="585849"/>
                <w:szCs w:val="22"/>
                <w:lang w:eastAsia="nl-NL"/>
              </w:rPr>
            </w:pPr>
          </w:p>
        </w:tc>
        <w:tc>
          <w:tcPr>
            <w:tcW w:w="1737" w:type="dxa"/>
          </w:tcPr>
          <w:p w14:paraId="112B4A19"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44C655C2"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11C80CFC"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8122268" w14:textId="77777777" w:rsidR="0064204A" w:rsidRPr="0064204A" w:rsidRDefault="0064204A" w:rsidP="0064204A">
            <w:pPr>
              <w:spacing w:line="276" w:lineRule="auto"/>
              <w:textAlignment w:val="baseline"/>
              <w:rPr>
                <w:rFonts w:cs="Arial"/>
                <w:color w:val="585849"/>
                <w:szCs w:val="22"/>
              </w:rPr>
            </w:pPr>
          </w:p>
        </w:tc>
        <w:tc>
          <w:tcPr>
            <w:tcW w:w="9497" w:type="dxa"/>
          </w:tcPr>
          <w:p w14:paraId="3ABE9DA3"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Lijst per </w:t>
            </w:r>
            <w:proofErr w:type="spellStart"/>
            <w:r w:rsidRPr="0064204A">
              <w:rPr>
                <w:rFonts w:ascii="Klavika Rg" w:hAnsi="Klavika Rg" w:cs="Arial"/>
                <w:b/>
                <w:bCs/>
                <w:color w:val="585849"/>
                <w:szCs w:val="22"/>
                <w:lang w:eastAsia="nl-NL"/>
              </w:rPr>
              <w:t>werkcel</w:t>
            </w:r>
            <w:proofErr w:type="spellEnd"/>
            <w:r w:rsidRPr="0064204A">
              <w:rPr>
                <w:rFonts w:ascii="Klavika Rg" w:hAnsi="Klavika Rg" w:cs="Arial"/>
                <w:b/>
                <w:bCs/>
                <w:color w:val="585849"/>
                <w:szCs w:val="22"/>
                <w:lang w:eastAsia="nl-NL"/>
              </w:rPr>
              <w:t> de kritieke instellingen of diensten</w:t>
            </w:r>
            <w:r w:rsidRPr="0064204A">
              <w:rPr>
                <w:rFonts w:ascii="Klavika Rg" w:hAnsi="Klavika Rg" w:cs="Arial"/>
                <w:color w:val="585849"/>
                <w:szCs w:val="22"/>
                <w:lang w:eastAsia="nl-NL"/>
              </w:rPr>
              <w:t xml:space="preserve"> </w:t>
            </w:r>
            <w:r w:rsidRPr="0064204A">
              <w:rPr>
                <w:rFonts w:ascii="Klavika Rg" w:hAnsi="Klavika Rg" w:cs="Arial"/>
                <w:b/>
                <w:bCs/>
                <w:color w:val="585849"/>
                <w:szCs w:val="22"/>
                <w:lang w:eastAsia="nl-NL"/>
              </w:rPr>
              <w:t>op</w:t>
            </w:r>
            <w:r w:rsidRPr="0064204A">
              <w:rPr>
                <w:rFonts w:ascii="Klavika Rg" w:hAnsi="Klavika Rg" w:cs="Arial"/>
                <w:color w:val="585849"/>
                <w:szCs w:val="22"/>
                <w:lang w:eastAsia="nl-NL"/>
              </w:rPr>
              <w:t xml:space="preserve"> (zoals de medicatiegegevens bij de woonzorgcentra of de betaling van leeflonen door het OCMW) </w:t>
            </w:r>
            <w:r w:rsidRPr="0064204A">
              <w:rPr>
                <w:rFonts w:ascii="Klavika Rg" w:hAnsi="Klavika Rg" w:cs="Arial"/>
                <w:b/>
                <w:bCs/>
                <w:color w:val="585849"/>
                <w:szCs w:val="22"/>
                <w:lang w:eastAsia="nl-NL"/>
              </w:rPr>
              <w:t>en de kritieke processen</w:t>
            </w:r>
            <w:r w:rsidRPr="0064204A">
              <w:rPr>
                <w:rFonts w:ascii="Klavika Rg" w:hAnsi="Klavika Rg" w:cs="Arial"/>
                <w:color w:val="585849"/>
                <w:szCs w:val="22"/>
                <w:lang w:eastAsia="nl-NL"/>
              </w:rPr>
              <w:t xml:space="preserve"> (zoals betalingen, stockbeheer en vergunningen) voor de verschillende impactclusters. Wijs daarnaast concrete taken toe aan de werkcellen voor hun respectievelijke impactcluster.</w:t>
            </w:r>
          </w:p>
          <w:p w14:paraId="3DB2565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7" w:type="dxa"/>
          </w:tcPr>
          <w:p w14:paraId="7DA76FE4"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1B7C7CAF"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0605939B"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42A6D6FE" w14:textId="77777777" w:rsidR="0064204A" w:rsidRPr="0064204A" w:rsidRDefault="0064204A" w:rsidP="0064204A">
            <w:pPr>
              <w:spacing w:line="276" w:lineRule="auto"/>
              <w:textAlignment w:val="baseline"/>
              <w:rPr>
                <w:rFonts w:cs="Arial"/>
                <w:color w:val="585849"/>
                <w:szCs w:val="22"/>
              </w:rPr>
            </w:pPr>
          </w:p>
        </w:tc>
        <w:tc>
          <w:tcPr>
            <w:tcW w:w="9497" w:type="dxa"/>
          </w:tcPr>
          <w:p w14:paraId="1592B800"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Focus binnen de werkcellen op remediëring op korte termijn</w:t>
            </w:r>
            <w:r w:rsidRPr="0064204A">
              <w:rPr>
                <w:rFonts w:ascii="Klavika Rg" w:hAnsi="Klavika Rg" w:cs="Arial"/>
                <w:color w:val="585849"/>
                <w:szCs w:val="22"/>
                <w:lang w:eastAsia="nl-NL"/>
              </w:rPr>
              <w:t>, maar werk daarnaast ook op problemen die op lange(re) termijn zouden kunnen opduiken.</w:t>
            </w:r>
          </w:p>
          <w:p w14:paraId="38A996C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Cs w:val="22"/>
              </w:rPr>
            </w:pPr>
          </w:p>
        </w:tc>
        <w:tc>
          <w:tcPr>
            <w:tcW w:w="1737" w:type="dxa"/>
          </w:tcPr>
          <w:p w14:paraId="5D0AA57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7C7A972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64204A" w14:paraId="3681BDF1"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1EFC4C18" w14:textId="77777777" w:rsidR="0064204A" w:rsidRPr="0064204A" w:rsidRDefault="0064204A" w:rsidP="0064204A">
            <w:pPr>
              <w:spacing w:line="276" w:lineRule="auto"/>
              <w:textAlignment w:val="baseline"/>
              <w:rPr>
                <w:rFonts w:cs="Arial"/>
                <w:color w:val="585849"/>
                <w:szCs w:val="22"/>
              </w:rPr>
            </w:pPr>
          </w:p>
        </w:tc>
        <w:tc>
          <w:tcPr>
            <w:tcW w:w="9497" w:type="dxa"/>
          </w:tcPr>
          <w:p w14:paraId="500003B1"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Upgrade het GCC of Crisis Management Team</w:t>
            </w:r>
            <w:r w:rsidRPr="0064204A">
              <w:rPr>
                <w:rFonts w:ascii="Klavika Rg" w:hAnsi="Klavika Rg" w:cs="Arial"/>
                <w:color w:val="585849"/>
                <w:szCs w:val="22"/>
                <w:lang w:eastAsia="nl-NL"/>
              </w:rPr>
              <w:t xml:space="preserve"> </w:t>
            </w:r>
            <w:r w:rsidRPr="0064204A">
              <w:rPr>
                <w:rFonts w:ascii="Klavika Rg" w:hAnsi="Klavika Rg" w:cs="Arial"/>
                <w:b/>
                <w:bCs/>
                <w:color w:val="585849"/>
                <w:szCs w:val="22"/>
                <w:lang w:eastAsia="nl-NL"/>
              </w:rPr>
              <w:t>en medewerkers die instaan voor kritische dienstverlening</w:t>
            </w:r>
            <w:r w:rsidRPr="0064204A">
              <w:rPr>
                <w:rFonts w:ascii="Klavika Rg" w:hAnsi="Klavika Rg" w:cs="Arial"/>
                <w:color w:val="585849"/>
                <w:szCs w:val="22"/>
                <w:lang w:eastAsia="nl-NL"/>
              </w:rPr>
              <w:t xml:space="preserve">. Tot dusver hebben zij enkel gewerkt met pen en papier omdat alle computers als verdacht worden beschouwd tot het tegendeel blijkt. Nu is het zaak hen bv. van laptops met 4G-verbinding (per toestel of via routers) te voorzien of printers ter beschikking te stellen (met USB-kabels). Informatie kan worden opgevraagd via USB-sticks en USB-harde schijven - die na elke update van informatie telkens volledig werden gescand - en/of via cloudopslag met strenge beveiliging (bv. OO-drive, </w:t>
            </w:r>
            <w:proofErr w:type="spellStart"/>
            <w:r w:rsidRPr="0064204A">
              <w:rPr>
                <w:rFonts w:ascii="Klavika Rg" w:hAnsi="Klavika Rg" w:cs="Arial"/>
                <w:color w:val="585849"/>
                <w:szCs w:val="22"/>
                <w:lang w:eastAsia="nl-NL"/>
              </w:rPr>
              <w:t>TresorIT</w:t>
            </w:r>
            <w:proofErr w:type="spellEnd"/>
            <w:r w:rsidRPr="0064204A">
              <w:rPr>
                <w:rFonts w:ascii="Klavika Rg" w:hAnsi="Klavika Rg" w:cs="Arial"/>
                <w:color w:val="585849"/>
                <w:szCs w:val="22"/>
                <w:lang w:eastAsia="nl-NL"/>
              </w:rPr>
              <w:t>).</w:t>
            </w:r>
          </w:p>
          <w:p w14:paraId="2B9A886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7" w:type="dxa"/>
          </w:tcPr>
          <w:p w14:paraId="626E9401"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4730CEFE"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59B08790"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2A608DF6" w14:textId="77777777" w:rsidR="0064204A" w:rsidRPr="0064204A" w:rsidRDefault="0064204A" w:rsidP="0064204A">
            <w:pPr>
              <w:spacing w:line="276" w:lineRule="auto"/>
              <w:textAlignment w:val="baseline"/>
              <w:rPr>
                <w:rFonts w:cs="Arial"/>
                <w:color w:val="585849"/>
                <w:szCs w:val="22"/>
              </w:rPr>
            </w:pPr>
          </w:p>
        </w:tc>
        <w:tc>
          <w:tcPr>
            <w:tcW w:w="9497" w:type="dxa"/>
          </w:tcPr>
          <w:p w14:paraId="5532CDD0"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 xml:space="preserve">Activeer een reeks emailadressen op een emaildomein voor basis </w:t>
            </w:r>
            <w:proofErr w:type="spellStart"/>
            <w:r w:rsidRPr="0064204A">
              <w:rPr>
                <w:rFonts w:ascii="Klavika Rg" w:hAnsi="Klavika Rg" w:cs="Arial"/>
                <w:b/>
                <w:bCs/>
                <w:color w:val="585849"/>
                <w:szCs w:val="22"/>
                <w:lang w:eastAsia="nl-NL"/>
              </w:rPr>
              <w:t>werkgerelateerd</w:t>
            </w:r>
            <w:proofErr w:type="spellEnd"/>
            <w:r w:rsidRPr="0064204A">
              <w:rPr>
                <w:rFonts w:ascii="Klavika Rg" w:hAnsi="Klavika Rg" w:cs="Arial"/>
                <w:b/>
                <w:bCs/>
                <w:color w:val="585849"/>
                <w:szCs w:val="22"/>
                <w:lang w:eastAsia="nl-NL"/>
              </w:rPr>
              <w:t xml:space="preserve"> mailverkeer</w:t>
            </w:r>
            <w:r w:rsidRPr="0064204A">
              <w:rPr>
                <w:rFonts w:ascii="Klavika Rg" w:hAnsi="Klavika Rg" w:cs="Arial"/>
                <w:color w:val="585849"/>
                <w:szCs w:val="22"/>
                <w:lang w:eastAsia="nl-NL"/>
              </w:rPr>
              <w:t xml:space="preserve"> die gebruikt kunnen worden door medewerkers die instaan voor kritische dienstverlening.</w:t>
            </w:r>
            <w:r w:rsidRPr="0064204A">
              <w:rPr>
                <w:rFonts w:ascii="Klavika Rg" w:hAnsi="Klavika Rg" w:cs="Arial"/>
                <w:color w:val="585849"/>
                <w:szCs w:val="22"/>
                <w:lang w:eastAsia="nl-NL"/>
              </w:rPr>
              <w:br/>
            </w:r>
          </w:p>
        </w:tc>
        <w:tc>
          <w:tcPr>
            <w:tcW w:w="1737" w:type="dxa"/>
          </w:tcPr>
          <w:p w14:paraId="190E8E4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5E756BA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3C9D888E"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644D9699" w14:textId="77777777" w:rsidR="0064204A" w:rsidRPr="0064204A" w:rsidRDefault="0064204A" w:rsidP="0064204A">
            <w:pPr>
              <w:spacing w:line="276" w:lineRule="auto"/>
              <w:textAlignment w:val="baseline"/>
              <w:rPr>
                <w:rFonts w:cs="Arial"/>
                <w:color w:val="585849"/>
                <w:szCs w:val="22"/>
              </w:rPr>
            </w:pPr>
          </w:p>
        </w:tc>
        <w:tc>
          <w:tcPr>
            <w:tcW w:w="9497" w:type="dxa"/>
          </w:tcPr>
          <w:p w14:paraId="0F974C0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b/>
                <w:bCs/>
                <w:color w:val="585849"/>
                <w:szCs w:val="22"/>
                <w:lang w:eastAsia="nl-NL"/>
              </w:rPr>
            </w:pPr>
            <w:r w:rsidRPr="0064204A">
              <w:rPr>
                <w:rFonts w:ascii="Klavika Rg" w:hAnsi="Klavika Rg" w:cs="Arial"/>
                <w:b/>
                <w:bCs/>
                <w:color w:val="585849"/>
                <w:szCs w:val="22"/>
                <w:lang w:eastAsia="nl-NL"/>
              </w:rPr>
              <w:t xml:space="preserve">Zorg ervoor dat de netwerkomgeving onder controle is en onder verscherpt toezicht staat. </w:t>
            </w:r>
            <w:r w:rsidRPr="0064204A">
              <w:rPr>
                <w:rFonts w:ascii="Klavika Rg" w:hAnsi="Klavika Rg" w:cs="Arial"/>
                <w:color w:val="585849"/>
                <w:szCs w:val="22"/>
                <w:lang w:eastAsia="nl-NL"/>
              </w:rPr>
              <w:t>Alle gecapteerde informatie dient weggeleid te worden naar een beveiligde locatie voor latere analyse.</w:t>
            </w:r>
            <w:r w:rsidRPr="0064204A">
              <w:rPr>
                <w:rFonts w:ascii="Klavika Rg" w:hAnsi="Klavika Rg" w:cs="Arial"/>
                <w:color w:val="585849"/>
                <w:szCs w:val="22"/>
                <w:lang w:eastAsia="nl-NL"/>
              </w:rPr>
              <w:br/>
            </w:r>
          </w:p>
        </w:tc>
        <w:tc>
          <w:tcPr>
            <w:tcW w:w="1737" w:type="dxa"/>
          </w:tcPr>
          <w:p w14:paraId="3A4C068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11A3310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46D6A0AE"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028C7858" w14:textId="77777777" w:rsidR="0064204A" w:rsidRPr="0064204A" w:rsidRDefault="0064204A" w:rsidP="0064204A">
            <w:pPr>
              <w:spacing w:line="276" w:lineRule="auto"/>
              <w:textAlignment w:val="baseline"/>
              <w:rPr>
                <w:rFonts w:cs="Arial"/>
                <w:color w:val="585849"/>
                <w:szCs w:val="22"/>
              </w:rPr>
            </w:pPr>
          </w:p>
        </w:tc>
        <w:tc>
          <w:tcPr>
            <w:tcW w:w="9497" w:type="dxa"/>
          </w:tcPr>
          <w:p w14:paraId="61F189C1"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Onderzoek de noden voor een gedeeltelijke heropstart van de dienstverlening binnen het GCC, Crisis Management Team of de werkcellen.</w:t>
            </w:r>
            <w:r w:rsidRPr="0064204A">
              <w:rPr>
                <w:rFonts w:ascii="Klavika Rg" w:hAnsi="Klavika Rg" w:cs="Arial"/>
                <w:color w:val="585849"/>
                <w:szCs w:val="22"/>
                <w:lang w:eastAsia="nl-NL"/>
              </w:rPr>
              <w:t xml:space="preserve"> Kijk bijvoorbeeld of niet-</w:t>
            </w:r>
            <w:proofErr w:type="spellStart"/>
            <w:r w:rsidRPr="0064204A">
              <w:rPr>
                <w:rFonts w:ascii="Klavika Rg" w:hAnsi="Klavika Rg" w:cs="Arial"/>
                <w:color w:val="585849"/>
                <w:szCs w:val="22"/>
                <w:lang w:eastAsia="nl-NL"/>
              </w:rPr>
              <w:t>geïmpacteerde</w:t>
            </w:r>
            <w:proofErr w:type="spellEnd"/>
            <w:r w:rsidRPr="0064204A">
              <w:rPr>
                <w:rFonts w:ascii="Klavika Rg" w:hAnsi="Klavika Rg" w:cs="Arial"/>
                <w:color w:val="585849"/>
                <w:szCs w:val="22"/>
                <w:lang w:eastAsia="nl-NL"/>
              </w:rPr>
              <w:t> laptops aangeschaft of ingezet kunnen worden en luister naar medewerkers om bijkomende noden te identificeren.</w:t>
            </w:r>
          </w:p>
          <w:p w14:paraId="0A3E9D64"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7" w:type="dxa"/>
          </w:tcPr>
          <w:p w14:paraId="1F28BB81"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78AE03D9"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165AD27A"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32DF0F00" w14:textId="77777777" w:rsidR="0064204A" w:rsidRPr="0064204A" w:rsidRDefault="0064204A" w:rsidP="0064204A">
            <w:pPr>
              <w:spacing w:line="276" w:lineRule="auto"/>
              <w:textAlignment w:val="baseline"/>
              <w:rPr>
                <w:rFonts w:cs="Arial"/>
                <w:color w:val="585849"/>
                <w:szCs w:val="22"/>
              </w:rPr>
            </w:pPr>
          </w:p>
        </w:tc>
        <w:tc>
          <w:tcPr>
            <w:tcW w:w="9497" w:type="dxa"/>
          </w:tcPr>
          <w:p w14:paraId="324F3A08" w14:textId="12D4106D"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Definieer</w:t>
            </w:r>
            <w:r w:rsidRPr="0064204A">
              <w:rPr>
                <w:rFonts w:ascii="Klavika Rg" w:hAnsi="Klavika Rg" w:cs="Arial"/>
                <w:color w:val="585849"/>
                <w:szCs w:val="22"/>
                <w:lang w:eastAsia="nl-NL"/>
              </w:rPr>
              <w:t xml:space="preserve"> binnen de werkcellen op basis van een aanwezige producentencatalogus of andere beschikbare documentatie met diensten en producten, zoals een </w:t>
            </w:r>
            <w:hyperlink r:id="rId19" w:history="1">
              <w:r w:rsidRPr="003520BC">
                <w:rPr>
                  <w:rStyle w:val="Hyperlink"/>
                  <w:rFonts w:ascii="Klavika Rg" w:hAnsi="Klavika Rg" w:cs="Arial"/>
                  <w:color w:val="CC0077" w:themeColor="accent3"/>
                  <w:szCs w:val="22"/>
                  <w:lang w:eastAsia="nl-NL"/>
                </w:rPr>
                <w:t>business continuïteitsplan</w:t>
              </w:r>
            </w:hyperlink>
            <w:r w:rsidRPr="0064204A">
              <w:rPr>
                <w:rFonts w:ascii="Klavika Rg" w:hAnsi="Klavika Rg" w:cs="Arial"/>
                <w:color w:val="585849"/>
                <w:szCs w:val="22"/>
                <w:lang w:eastAsia="nl-NL"/>
              </w:rPr>
              <w:t xml:space="preserve">, </w:t>
            </w:r>
            <w:r w:rsidRPr="0064204A">
              <w:rPr>
                <w:rFonts w:ascii="Klavika Rg" w:hAnsi="Klavika Rg" w:cs="Arial"/>
                <w:b/>
                <w:bCs/>
                <w:color w:val="585849"/>
                <w:szCs w:val="22"/>
                <w:lang w:eastAsia="nl-NL"/>
              </w:rPr>
              <w:t>welke diensten nog aangeboden kunnen worden in reguliere of licht gewijzigde vorm.</w:t>
            </w:r>
          </w:p>
          <w:p w14:paraId="2472263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p w14:paraId="4A31CA2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Kijk op basis van de continuïteitsoefening welke diensten of medewerkers momenteel hun taken niet kunnen uitvoeren en schakel hen waar mogelijk in op andere diensten waar continuïteit van dienstverlening prioritair is.</w:t>
            </w:r>
          </w:p>
          <w:p w14:paraId="732410E7"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7" w:type="dxa"/>
          </w:tcPr>
          <w:p w14:paraId="49A9619B"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02126289"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4E956BD6"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35494859" w14:textId="77777777" w:rsidR="0064204A" w:rsidRPr="0064204A" w:rsidRDefault="0064204A" w:rsidP="0064204A">
            <w:pPr>
              <w:spacing w:line="276" w:lineRule="auto"/>
              <w:textAlignment w:val="baseline"/>
              <w:rPr>
                <w:rFonts w:cs="Arial"/>
                <w:color w:val="585849"/>
                <w:szCs w:val="22"/>
              </w:rPr>
            </w:pPr>
          </w:p>
        </w:tc>
        <w:tc>
          <w:tcPr>
            <w:tcW w:w="9497" w:type="dxa"/>
          </w:tcPr>
          <w:p w14:paraId="57694763" w14:textId="773CD281" w:rsidR="0064204A" w:rsidRPr="0064204A" w:rsidRDefault="0064204A" w:rsidP="0064204A">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Werk voor prioritaire diensten alternatieve processen of methodieken uit.</w:t>
            </w:r>
            <w:r w:rsidRPr="0064204A">
              <w:rPr>
                <w:rFonts w:ascii="Klavika Rg" w:hAnsi="Klavika Rg" w:cs="Arial"/>
                <w:color w:val="585849"/>
                <w:szCs w:val="22"/>
                <w:lang w:eastAsia="nl-NL"/>
              </w:rPr>
              <w:t xml:space="preserve"> Denk hierbij aan doorverwijzing naar partners voor de opmaak van bepaalde documenten en attesten of dienstverlening binnen een uitwijklocatie die reeds vastgelegd werd bij het opmaken van </w:t>
            </w:r>
            <w:hyperlink r:id="rId20" w:history="1">
              <w:r w:rsidRPr="002940BE">
                <w:rPr>
                  <w:rStyle w:val="Hyperlink"/>
                  <w:rFonts w:ascii="Klavika Rg" w:hAnsi="Klavika Rg" w:cs="Arial"/>
                  <w:color w:val="CC0077" w:themeColor="accent3"/>
                  <w:szCs w:val="22"/>
                  <w:lang w:eastAsia="nl-NL"/>
                </w:rPr>
                <w:t>bestaande draaiboeken</w:t>
              </w:r>
            </w:hyperlink>
            <w:r w:rsidRPr="0064204A">
              <w:rPr>
                <w:rFonts w:ascii="Klavika Rg" w:hAnsi="Klavika Rg" w:cs="Arial"/>
                <w:color w:val="585849"/>
                <w:szCs w:val="22"/>
                <w:lang w:eastAsia="nl-NL"/>
              </w:rPr>
              <w:t xml:space="preserve"> of noodplannen.</w:t>
            </w:r>
          </w:p>
          <w:p w14:paraId="7CE47E9F" w14:textId="77777777" w:rsidR="0064204A" w:rsidRPr="0064204A" w:rsidRDefault="0064204A" w:rsidP="0064204A">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585849"/>
                <w:szCs w:val="22"/>
                <w:lang w:eastAsia="nl-NL"/>
              </w:rPr>
            </w:pPr>
          </w:p>
        </w:tc>
        <w:tc>
          <w:tcPr>
            <w:tcW w:w="1737" w:type="dxa"/>
          </w:tcPr>
          <w:p w14:paraId="64DA9BE9"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319C271E"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70128552"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5556C496" w14:textId="77777777" w:rsidR="0064204A" w:rsidRPr="0064204A" w:rsidRDefault="0064204A" w:rsidP="0064204A">
            <w:pPr>
              <w:spacing w:line="276" w:lineRule="auto"/>
              <w:textAlignment w:val="baseline"/>
              <w:rPr>
                <w:rFonts w:cs="Arial"/>
                <w:color w:val="585849"/>
                <w:szCs w:val="22"/>
              </w:rPr>
            </w:pPr>
          </w:p>
        </w:tc>
        <w:tc>
          <w:tcPr>
            <w:tcW w:w="9497" w:type="dxa"/>
          </w:tcPr>
          <w:p w14:paraId="7CC09225"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Tracht de situatie en vooruitgang binnen het lokaal bestuur in kaart te brengen via een gekende methodiek</w:t>
            </w:r>
            <w:r w:rsidRPr="0064204A">
              <w:rPr>
                <w:rFonts w:ascii="Klavika Rg" w:hAnsi="Klavika Rg" w:cs="Arial"/>
                <w:color w:val="585849"/>
                <w:szCs w:val="22"/>
                <w:lang w:eastAsia="nl-NL"/>
              </w:rPr>
              <w:t xml:space="preserve"> als een Feiten-Acties-Noden-bord (FAN) of een andere visuele uitwerking die het mogelijk maakt om overzicht te houden.</w:t>
            </w:r>
          </w:p>
          <w:p w14:paraId="02B3859D" w14:textId="77777777" w:rsidR="0064204A" w:rsidRPr="0064204A" w:rsidRDefault="0064204A" w:rsidP="0064204A">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Klavika Rg" w:hAnsi="Klavika Rg" w:cs="Arial"/>
                <w:b/>
                <w:bCs/>
                <w:color w:val="585849"/>
                <w:szCs w:val="22"/>
                <w:lang w:eastAsia="nl-NL"/>
              </w:rPr>
            </w:pPr>
          </w:p>
        </w:tc>
        <w:tc>
          <w:tcPr>
            <w:tcW w:w="1737" w:type="dxa"/>
          </w:tcPr>
          <w:p w14:paraId="3C19885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3A9137B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3756602C"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1919CF1" w14:textId="77777777" w:rsidR="0064204A" w:rsidRPr="0064204A" w:rsidRDefault="0064204A" w:rsidP="0064204A">
            <w:pPr>
              <w:spacing w:line="276" w:lineRule="auto"/>
              <w:textAlignment w:val="baseline"/>
              <w:rPr>
                <w:rFonts w:cs="Arial"/>
                <w:color w:val="585849"/>
                <w:szCs w:val="22"/>
              </w:rPr>
            </w:pPr>
          </w:p>
        </w:tc>
        <w:tc>
          <w:tcPr>
            <w:tcW w:w="9497" w:type="dxa"/>
          </w:tcPr>
          <w:p w14:paraId="1A3E90A9"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Maak werk van een gefaseerde heropstart van servers, één voor één.</w:t>
            </w:r>
            <w:r w:rsidRPr="0064204A">
              <w:rPr>
                <w:rFonts w:ascii="Klavika Rg" w:hAnsi="Klavika Rg" w:cs="Arial"/>
                <w:color w:val="585849"/>
                <w:szCs w:val="22"/>
                <w:lang w:eastAsia="nl-NL"/>
              </w:rPr>
              <w:t xml:space="preserve"> Gebruik hierbij bijvoorbeeld de omgekeerde volgorde van die in kader van de afschakeling. Volg daarbij een vast stramien: </w:t>
            </w:r>
            <w:r w:rsidRPr="0064204A">
              <w:rPr>
                <w:rFonts w:ascii="Klavika Rg" w:hAnsi="Klavika Rg" w:cs="Arial"/>
                <w:color w:val="585849"/>
                <w:szCs w:val="22"/>
                <w:lang w:eastAsia="nl-NL"/>
              </w:rPr>
              <w:br/>
              <w:t> </w:t>
            </w:r>
          </w:p>
          <w:p w14:paraId="6D406554" w14:textId="77777777" w:rsidR="0064204A" w:rsidRPr="0064204A" w:rsidRDefault="0064204A" w:rsidP="0064204A">
            <w:pPr>
              <w:numPr>
                <w:ilvl w:val="0"/>
                <w:numId w:val="15"/>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Neem eerst een snapshot van de “oude” (vermoedelijk geïnfecteerde) machine.</w:t>
            </w:r>
          </w:p>
          <w:p w14:paraId="5A7C41B9" w14:textId="77777777" w:rsidR="0064204A" w:rsidRPr="0064204A" w:rsidRDefault="0064204A" w:rsidP="0064204A">
            <w:pPr>
              <w:numPr>
                <w:ilvl w:val="0"/>
                <w:numId w:val="15"/>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Start de server op. Neem controle als administrator van de computer.</w:t>
            </w:r>
          </w:p>
          <w:p w14:paraId="6BF239EF" w14:textId="77777777" w:rsidR="0064204A" w:rsidRPr="0064204A" w:rsidRDefault="0064204A" w:rsidP="0064204A">
            <w:pPr>
              <w:numPr>
                <w:ilvl w:val="0"/>
                <w:numId w:val="15"/>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Gebruik detectietools om sporen van infectie terug te vinden. Inventariseer deze met het oog op bewijsgaring. Heb bijzondere aandacht voor indicatoren die kunnen wijzen op gegevensverlies of datalekken. Werk hiervoor samen met de DPO, politie, andere (interne) experten, …</w:t>
            </w:r>
          </w:p>
          <w:p w14:paraId="46A57CF6" w14:textId="77777777" w:rsidR="0064204A" w:rsidRPr="0064204A" w:rsidRDefault="0064204A" w:rsidP="0064204A">
            <w:pPr>
              <w:numPr>
                <w:ilvl w:val="0"/>
                <w:numId w:val="15"/>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Gebruik opschoonsoftware om na akkoord de server te reinigen. Indien niet zeker of alles gewist is, dan wel of het niet lukt, overweeg om een eerdere back-up terug te zetten.</w:t>
            </w:r>
          </w:p>
          <w:p w14:paraId="55B7BC03" w14:textId="77777777" w:rsidR="0064204A" w:rsidRPr="0064204A" w:rsidRDefault="0064204A" w:rsidP="0064204A">
            <w:pPr>
              <w:numPr>
                <w:ilvl w:val="0"/>
                <w:numId w:val="15"/>
              </w:numPr>
              <w:spacing w:line="276" w:lineRule="auto"/>
              <w:contextualSpacing/>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lastRenderedPageBreak/>
              <w:t>Verklaar de machine terug in dienst, met de een melding of deze 100% operationeel is, of er bijzonderheden zijn (zoals dataverlies). </w:t>
            </w:r>
            <w:r w:rsidRPr="0064204A">
              <w:rPr>
                <w:rFonts w:ascii="Klavika Rg" w:hAnsi="Klavika Rg" w:cs="Arial"/>
                <w:color w:val="585849"/>
                <w:szCs w:val="22"/>
                <w:lang w:eastAsia="nl-NL"/>
              </w:rPr>
              <w:br/>
            </w:r>
            <w:r w:rsidRPr="0064204A">
              <w:rPr>
                <w:rFonts w:ascii="Klavika Rg" w:hAnsi="Klavika Rg" w:cs="Arial"/>
                <w:szCs w:val="22"/>
                <w:lang w:eastAsia="nl-NL"/>
              </w:rPr>
              <w:t> </w:t>
            </w:r>
          </w:p>
        </w:tc>
        <w:tc>
          <w:tcPr>
            <w:tcW w:w="1737" w:type="dxa"/>
          </w:tcPr>
          <w:p w14:paraId="04B4A658"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215E3CF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10172A8E"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7B43C8C" w14:textId="77777777" w:rsidR="0064204A" w:rsidRPr="0064204A" w:rsidRDefault="0064204A" w:rsidP="0064204A">
            <w:pPr>
              <w:spacing w:line="276" w:lineRule="auto"/>
              <w:textAlignment w:val="baseline"/>
              <w:rPr>
                <w:rFonts w:cs="Arial"/>
                <w:color w:val="585849"/>
                <w:szCs w:val="22"/>
              </w:rPr>
            </w:pPr>
          </w:p>
        </w:tc>
        <w:tc>
          <w:tcPr>
            <w:tcW w:w="9497" w:type="dxa"/>
          </w:tcPr>
          <w:p w14:paraId="2883820E" w14:textId="77777777" w:rsidR="0064204A" w:rsidRPr="0064204A" w:rsidRDefault="0064204A" w:rsidP="0064204A">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b/>
                <w:bCs/>
                <w:color w:val="585849"/>
                <w:szCs w:val="22"/>
                <w:lang w:eastAsia="nl-NL"/>
              </w:rPr>
            </w:pPr>
            <w:r w:rsidRPr="0064204A">
              <w:rPr>
                <w:rFonts w:ascii="Klavika Rg" w:hAnsi="Klavika Rg" w:cs="Arial"/>
                <w:b/>
                <w:bCs/>
                <w:color w:val="585849"/>
                <w:szCs w:val="22"/>
                <w:lang w:eastAsia="nl-NL"/>
              </w:rPr>
              <w:t>Aanvullend op de gefaseerde heropstart van servers kan ingegaan worden op het gebruikersbeheer via domeincontrollers:</w:t>
            </w:r>
          </w:p>
          <w:p w14:paraId="58211998" w14:textId="77777777" w:rsidR="0064204A" w:rsidRPr="0064204A" w:rsidRDefault="0064204A" w:rsidP="0064204A">
            <w:pPr>
              <w:numPr>
                <w:ilvl w:val="0"/>
                <w:numId w:val="16"/>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Zet eerst alle gebruikers, behalve de IT-administratoren, uit.</w:t>
            </w:r>
          </w:p>
          <w:p w14:paraId="08DFB324" w14:textId="77777777" w:rsidR="0064204A" w:rsidRPr="0064204A" w:rsidRDefault="0064204A" w:rsidP="0064204A">
            <w:pPr>
              <w:numPr>
                <w:ilvl w:val="0"/>
                <w:numId w:val="16"/>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Vooraleer een gebruiker terug mag aanmelden in het domein moet het wachtwoord gereset worden. Geef indien nodig een éénmalige code die bij eerste inlogpoging meteen gewijzigd dient te worden.</w:t>
            </w:r>
          </w:p>
          <w:p w14:paraId="08E8142B" w14:textId="77777777" w:rsidR="0064204A" w:rsidRPr="0064204A" w:rsidRDefault="0064204A" w:rsidP="0064204A">
            <w:pPr>
              <w:numPr>
                <w:ilvl w:val="0"/>
                <w:numId w:val="16"/>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Breng de gebruikers gefaseerd terug in dienst. Eerst IT-administratoren, dan leden van het Crisis Management Team, medewerkers die instaan voor kritische dienstverlening, …, in functie van hun belang voor de crisisbestrijding en het continuïteitsherstel.</w:t>
            </w:r>
            <w:r w:rsidRPr="0064204A">
              <w:rPr>
                <w:rFonts w:cs="Arial"/>
                <w:color w:val="585849"/>
                <w:szCs w:val="22"/>
              </w:rPr>
              <w:t> </w:t>
            </w:r>
          </w:p>
        </w:tc>
        <w:tc>
          <w:tcPr>
            <w:tcW w:w="1737" w:type="dxa"/>
          </w:tcPr>
          <w:p w14:paraId="4A5A6FEA"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0A8449F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334AA4C0"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63C8538A" w14:textId="77777777" w:rsidR="0064204A" w:rsidRPr="0064204A" w:rsidRDefault="0064204A" w:rsidP="0064204A">
            <w:pPr>
              <w:spacing w:line="276" w:lineRule="auto"/>
              <w:textAlignment w:val="baseline"/>
              <w:rPr>
                <w:rFonts w:cs="Arial"/>
                <w:color w:val="585849"/>
                <w:szCs w:val="22"/>
              </w:rPr>
            </w:pPr>
          </w:p>
        </w:tc>
        <w:tc>
          <w:tcPr>
            <w:tcW w:w="9497" w:type="dxa"/>
          </w:tcPr>
          <w:p w14:paraId="1739B9B0"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Zorg voor een goede wisselwerking tussen het herstel van de schade en het opschonen enerzijds, en het heropstarten van de kritische werking</w:t>
            </w:r>
            <w:r w:rsidRPr="0064204A">
              <w:rPr>
                <w:rFonts w:ascii="Klavika Rg" w:hAnsi="Klavika Rg" w:cs="Arial"/>
                <w:color w:val="585849"/>
                <w:szCs w:val="22"/>
                <w:lang w:eastAsia="nl-NL"/>
              </w:rPr>
              <w:t xml:space="preserve"> (continuïteit) anderzijds. Ingeval er conflicten zijn of zich voordoen, worden deze aangekaart door het diensthoofd binnen het GCC of Crisis Management Team.</w:t>
            </w:r>
          </w:p>
          <w:p w14:paraId="1C9565A3"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7" w:type="dxa"/>
          </w:tcPr>
          <w:p w14:paraId="2A68E9BF"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15DBFB7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64204A" w14:paraId="6CE921D7"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519F2D25" w14:textId="77777777" w:rsidR="0064204A" w:rsidRPr="0064204A" w:rsidRDefault="0064204A" w:rsidP="0064204A">
            <w:pPr>
              <w:spacing w:line="276" w:lineRule="auto"/>
              <w:textAlignment w:val="baseline"/>
              <w:rPr>
                <w:rFonts w:cs="Arial"/>
                <w:color w:val="585849"/>
                <w:szCs w:val="22"/>
              </w:rPr>
            </w:pPr>
          </w:p>
        </w:tc>
        <w:tc>
          <w:tcPr>
            <w:tcW w:w="9497" w:type="dxa"/>
          </w:tcPr>
          <w:p w14:paraId="6293C4A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Controleer bestaande niet AD-gelinkte toegangen</w:t>
            </w:r>
            <w:r w:rsidRPr="0064204A">
              <w:rPr>
                <w:rFonts w:ascii="Klavika Rg" w:hAnsi="Klavika Rg" w:cs="Arial"/>
                <w:color w:val="585849"/>
                <w:szCs w:val="22"/>
                <w:lang w:eastAsia="nl-NL"/>
              </w:rPr>
              <w:t>, zodat gekeken kan worden of de hackers via deze weg nog toegang hebben tot systemen en toepassingen. Zorg ervoor dat de wachtwoorden vernieuwd worden of maak nieuw accounts aan indien nodig. Dit geldt zeker wanneer wachtwoorden gelekt of achterhaald werden.</w:t>
            </w:r>
          </w:p>
          <w:p w14:paraId="59EBF6D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7" w:type="dxa"/>
          </w:tcPr>
          <w:p w14:paraId="4C69441C"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7D66D43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62D4E730"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46C434B5" w14:textId="77777777" w:rsidR="0064204A" w:rsidRPr="0064204A" w:rsidRDefault="0064204A" w:rsidP="0064204A">
            <w:pPr>
              <w:spacing w:line="276" w:lineRule="auto"/>
              <w:textAlignment w:val="baseline"/>
              <w:rPr>
                <w:rFonts w:cs="Arial"/>
                <w:color w:val="585849"/>
                <w:szCs w:val="22"/>
              </w:rPr>
            </w:pPr>
          </w:p>
        </w:tc>
        <w:tc>
          <w:tcPr>
            <w:tcW w:w="9497" w:type="dxa"/>
          </w:tcPr>
          <w:p w14:paraId="7026EA7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Werk een protocol uit voor toestellen voor eindgebruikers die terug in dienst worden gesteld</w:t>
            </w:r>
            <w:r w:rsidRPr="0064204A">
              <w:rPr>
                <w:rFonts w:ascii="Klavika Rg" w:hAnsi="Klavika Rg" w:cs="Arial"/>
                <w:color w:val="585849"/>
                <w:szCs w:val="22"/>
                <w:lang w:eastAsia="nl-NL"/>
              </w:rPr>
              <w:t>, met stappen als een controle door antivirus- en antimalware. Indien nodig of gewenst kan een volledige </w:t>
            </w:r>
            <w:proofErr w:type="spellStart"/>
            <w:r w:rsidRPr="0064204A">
              <w:rPr>
                <w:rFonts w:ascii="Klavika Rg" w:hAnsi="Klavika Rg" w:cs="Arial"/>
                <w:color w:val="585849"/>
                <w:szCs w:val="22"/>
                <w:lang w:eastAsia="nl-NL"/>
              </w:rPr>
              <w:t>herformattering</w:t>
            </w:r>
            <w:proofErr w:type="spellEnd"/>
            <w:r w:rsidRPr="0064204A">
              <w:rPr>
                <w:rFonts w:ascii="Klavika Rg" w:hAnsi="Klavika Rg" w:cs="Arial"/>
                <w:color w:val="585849"/>
                <w:szCs w:val="22"/>
                <w:lang w:eastAsia="nl-NL"/>
              </w:rPr>
              <w:t> hieraan voorafgaan.</w:t>
            </w:r>
          </w:p>
          <w:p w14:paraId="1FFE4BA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7" w:type="dxa"/>
          </w:tcPr>
          <w:p w14:paraId="79A8E68F"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5FA1F22F"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788E8F23"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1CB60EC8" w14:textId="77777777" w:rsidR="0064204A" w:rsidRPr="0064204A" w:rsidRDefault="0064204A" w:rsidP="0064204A">
            <w:pPr>
              <w:spacing w:line="276" w:lineRule="auto"/>
              <w:textAlignment w:val="baseline"/>
              <w:rPr>
                <w:rFonts w:cs="Arial"/>
                <w:color w:val="585849"/>
                <w:szCs w:val="22"/>
              </w:rPr>
            </w:pPr>
          </w:p>
        </w:tc>
        <w:tc>
          <w:tcPr>
            <w:tcW w:w="9497" w:type="dxa"/>
          </w:tcPr>
          <w:p w14:paraId="0F61C92E"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 xml:space="preserve">De kans is reëel dat reguliere mailadressen niet langer beschikbaar zijn gedurende de crisissituatie. Waar nodig kunnen voor het waarborgen van dienstverlening in specifieke diensten </w:t>
            </w:r>
            <w:r w:rsidRPr="0064204A">
              <w:rPr>
                <w:rFonts w:ascii="Klavika Rg" w:hAnsi="Klavika Rg" w:cs="Arial"/>
                <w:b/>
                <w:bCs/>
                <w:color w:val="585849"/>
                <w:szCs w:val="22"/>
                <w:lang w:eastAsia="nl-NL"/>
              </w:rPr>
              <w:t xml:space="preserve">nieuwe </w:t>
            </w:r>
            <w:r w:rsidRPr="0064204A">
              <w:rPr>
                <w:rFonts w:ascii="Klavika Rg" w:hAnsi="Klavika Rg" w:cs="Arial"/>
                <w:b/>
                <w:bCs/>
                <w:color w:val="585849"/>
                <w:szCs w:val="22"/>
                <w:lang w:eastAsia="nl-NL"/>
              </w:rPr>
              <w:lastRenderedPageBreak/>
              <w:t>mailadressen uitgewerkt worden om basis </w:t>
            </w:r>
            <w:proofErr w:type="spellStart"/>
            <w:r w:rsidRPr="0064204A">
              <w:rPr>
                <w:rFonts w:ascii="Klavika Rg" w:hAnsi="Klavika Rg" w:cs="Arial"/>
                <w:b/>
                <w:bCs/>
                <w:color w:val="585849"/>
                <w:szCs w:val="22"/>
                <w:lang w:eastAsia="nl-NL"/>
              </w:rPr>
              <w:t>werkgerelateerd</w:t>
            </w:r>
            <w:proofErr w:type="spellEnd"/>
            <w:r w:rsidRPr="0064204A">
              <w:rPr>
                <w:rFonts w:ascii="Klavika Rg" w:hAnsi="Klavika Rg" w:cs="Arial"/>
                <w:b/>
                <w:bCs/>
                <w:color w:val="585849"/>
                <w:szCs w:val="22"/>
                <w:lang w:eastAsia="nl-NL"/>
              </w:rPr>
              <w:t> mailverkeer mogelijk te maken</w:t>
            </w:r>
            <w:r w:rsidRPr="0064204A">
              <w:rPr>
                <w:rFonts w:ascii="Klavika Rg" w:hAnsi="Klavika Rg" w:cs="Arial"/>
                <w:color w:val="585849"/>
                <w:szCs w:val="22"/>
                <w:lang w:eastAsia="nl-NL"/>
              </w:rPr>
              <w:t xml:space="preserve"> tussen de diensten onderling en met relevante externe partners.</w:t>
            </w:r>
          </w:p>
          <w:p w14:paraId="356F97DE"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737" w:type="dxa"/>
          </w:tcPr>
          <w:p w14:paraId="1521F54B"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52CC0953"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6E0CDF5B"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101637B1" w14:textId="77777777" w:rsidR="0064204A" w:rsidRPr="0064204A" w:rsidRDefault="0064204A" w:rsidP="0064204A">
            <w:pPr>
              <w:spacing w:line="276" w:lineRule="auto"/>
              <w:textAlignment w:val="baseline"/>
              <w:rPr>
                <w:rFonts w:cs="Arial"/>
                <w:color w:val="585849"/>
                <w:szCs w:val="22"/>
              </w:rPr>
            </w:pPr>
          </w:p>
        </w:tc>
        <w:tc>
          <w:tcPr>
            <w:tcW w:w="9497" w:type="dxa"/>
          </w:tcPr>
          <w:p w14:paraId="3F632C1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Leg vast wanneer de </w:t>
            </w:r>
            <w:proofErr w:type="spellStart"/>
            <w:r w:rsidRPr="0064204A">
              <w:rPr>
                <w:rFonts w:ascii="Klavika Rg" w:hAnsi="Klavika Rg" w:cs="Arial"/>
                <w:b/>
                <w:bCs/>
                <w:color w:val="585849"/>
                <w:szCs w:val="22"/>
                <w:lang w:eastAsia="nl-NL"/>
              </w:rPr>
              <w:t>afschaling</w:t>
            </w:r>
            <w:proofErr w:type="spellEnd"/>
            <w:r w:rsidRPr="0064204A">
              <w:rPr>
                <w:rFonts w:ascii="Klavika Rg" w:hAnsi="Klavika Rg" w:cs="Arial"/>
                <w:b/>
                <w:bCs/>
                <w:color w:val="585849"/>
                <w:szCs w:val="22"/>
                <w:lang w:eastAsia="nl-NL"/>
              </w:rPr>
              <w:t> van de crisisfase kan gebeuren</w:t>
            </w:r>
            <w:r w:rsidRPr="0064204A">
              <w:rPr>
                <w:rFonts w:ascii="Klavika Rg" w:hAnsi="Klavika Rg" w:cs="Arial"/>
                <w:color w:val="585849"/>
                <w:szCs w:val="22"/>
                <w:lang w:eastAsia="nl-NL"/>
              </w:rPr>
              <w:t>, door deze te koppelen aan specifieke modaliteiten, zoals 100% kans dat geen verdere escalaties kunnen voorkomen.</w:t>
            </w:r>
          </w:p>
          <w:p w14:paraId="5A9F16F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737" w:type="dxa"/>
          </w:tcPr>
          <w:p w14:paraId="2440ECCE"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69C963F7"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bl>
    <w:p w14:paraId="7EE1A416" w14:textId="77777777" w:rsidR="0064204A" w:rsidRPr="0064204A" w:rsidRDefault="0064204A" w:rsidP="0064204A">
      <w:pPr>
        <w:spacing w:after="0" w:line="276" w:lineRule="auto"/>
        <w:textAlignment w:val="baseline"/>
        <w:rPr>
          <w:rFonts w:eastAsia="Times New Roman" w:cs="Arial"/>
          <w:color w:val="585849"/>
          <w:szCs w:val="22"/>
          <w:lang w:val="nl-BE" w:eastAsia="nl-BE"/>
        </w:rPr>
      </w:pPr>
    </w:p>
    <w:p w14:paraId="066C149F"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r w:rsidRPr="0064204A">
        <w:rPr>
          <w:rFonts w:eastAsia="Times New Roman" w:cs="Times New Roman"/>
          <w:b/>
          <w:iCs/>
          <w:color w:val="CC0077"/>
          <w:spacing w:val="15"/>
          <w:sz w:val="24"/>
          <w:szCs w:val="12"/>
          <w:u w:val="single"/>
          <w:lang w:val="nl-BE" w:eastAsia="nl-NL"/>
        </w:rPr>
        <w:br/>
      </w:r>
    </w:p>
    <w:p w14:paraId="230ACB98"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30A977D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F12491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8A7AFE7"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157B5DB"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286E7AF1"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0071090"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A36AA0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31BEF1F"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4918736"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3216D082"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A7E960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6D33775" w14:textId="77777777" w:rsidR="00BC2AF2"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br/>
      </w:r>
    </w:p>
    <w:p w14:paraId="69C84F77" w14:textId="5B3762B9"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lastRenderedPageBreak/>
        <w:t>4.Kennisgeving</w:t>
      </w:r>
    </w:p>
    <w:p w14:paraId="449D70AE"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p w14:paraId="6BDE7FAF" w14:textId="70B30A9B" w:rsidR="0064204A" w:rsidRPr="0064204A" w:rsidRDefault="0064204A" w:rsidP="0064204A">
      <w:pPr>
        <w:spacing w:after="0" w:line="300" w:lineRule="atLeast"/>
        <w:contextualSpacing/>
        <w:rPr>
          <w:rFonts w:ascii="Klavika Rg" w:eastAsia="Times New Roman" w:hAnsi="Klavika Rg" w:cs="Arial"/>
          <w:color w:val="585849"/>
          <w:szCs w:val="22"/>
          <w:lang w:val="nl-BE" w:eastAsia="nl-NL"/>
        </w:rPr>
      </w:pPr>
      <w:r w:rsidRPr="0064204A">
        <w:rPr>
          <w:rFonts w:ascii="Klavika Rg" w:eastAsia="Times New Roman" w:hAnsi="Klavika Rg" w:cs="Arial"/>
          <w:color w:val="585849"/>
          <w:szCs w:val="22"/>
          <w:lang w:val="nl-BE" w:eastAsia="nl-NL"/>
        </w:rPr>
        <w:t xml:space="preserve">Bepaal welke gevoelige gegevens mogelijk zijn blootgesteld door het incident en zorg ervoor dat de getroffenen hiervan op de hoogte zijn. Kennisgeving kan ook aan de orde zijn indien kritieke dienstverlening naar burgers toe in het gedrang komt ten gevolge van het incident. Snelheid is aan de orde indien er persoonsgegevens verloren zijn gegaan of bekend geworden zijn bij niet rechthebbenden. Dit houdt in dat de Vlaamse </w:t>
      </w:r>
      <w:proofErr w:type="spellStart"/>
      <w:r w:rsidRPr="0064204A">
        <w:rPr>
          <w:rFonts w:ascii="Klavika Rg" w:eastAsia="Times New Roman" w:hAnsi="Klavika Rg" w:cs="Arial"/>
          <w:color w:val="585849"/>
          <w:szCs w:val="22"/>
          <w:lang w:val="nl-BE" w:eastAsia="nl-NL"/>
        </w:rPr>
        <w:t>Toezichtscommissie</w:t>
      </w:r>
      <w:proofErr w:type="spellEnd"/>
      <w:r w:rsidRPr="0064204A">
        <w:rPr>
          <w:rFonts w:ascii="Klavika Rg" w:eastAsia="Times New Roman" w:hAnsi="Klavika Rg" w:cs="Arial"/>
          <w:color w:val="585849"/>
          <w:szCs w:val="22"/>
          <w:lang w:val="nl-BE" w:eastAsia="nl-NL"/>
        </w:rPr>
        <w:t xml:space="preserve"> (VTC) en Gegevensbeschermingsautoriteit (GBA) op de hoogte gebracht dienen te worden indien aan de bijhorende voorwaarden voldaan is. Snelheid is ook belangrijk vanuit een PR-oogpunt, om mogelijke reputatieschade in te perken.</w:t>
      </w:r>
    </w:p>
    <w:p w14:paraId="51D54D7E" w14:textId="77777777" w:rsidR="0064204A" w:rsidRPr="0064204A" w:rsidRDefault="0064204A" w:rsidP="0064204A">
      <w:pPr>
        <w:spacing w:after="0" w:line="276" w:lineRule="auto"/>
        <w:textAlignment w:val="baseline"/>
        <w:rPr>
          <w:rFonts w:eastAsia="Times New Roman" w:cs="Arial"/>
          <w:color w:val="585849"/>
          <w:szCs w:val="22"/>
          <w:lang w:val="nl-BE" w:eastAsia="nl-BE"/>
        </w:rPr>
      </w:pPr>
    </w:p>
    <w:tbl>
      <w:tblPr>
        <w:tblStyle w:val="Lijsttabel3-Accent31"/>
        <w:tblW w:w="14000" w:type="dxa"/>
        <w:tblBorders>
          <w:insideH w:val="single" w:sz="4" w:space="0" w:color="CC0077"/>
          <w:insideV w:val="single" w:sz="4" w:space="0" w:color="CC0077"/>
        </w:tblBorders>
        <w:tblLook w:val="04A0" w:firstRow="1" w:lastRow="0" w:firstColumn="1" w:lastColumn="0" w:noHBand="0" w:noVBand="1"/>
      </w:tblPr>
      <w:tblGrid>
        <w:gridCol w:w="950"/>
        <w:gridCol w:w="9497"/>
        <w:gridCol w:w="1737"/>
        <w:gridCol w:w="1816"/>
      </w:tblGrid>
      <w:tr w:rsidR="0064204A" w:rsidRPr="0064204A" w14:paraId="17F75779" w14:textId="77777777" w:rsidTr="00642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0" w:type="dxa"/>
          </w:tcPr>
          <w:p w14:paraId="7F0AAA6B" w14:textId="77777777" w:rsidR="0064204A" w:rsidRPr="0064204A" w:rsidRDefault="0064204A" w:rsidP="0064204A">
            <w:pPr>
              <w:spacing w:line="276" w:lineRule="auto"/>
              <w:contextualSpacing/>
              <w:rPr>
                <w:rFonts w:cs="Arial"/>
                <w:color w:val="585849"/>
                <w:szCs w:val="22"/>
                <w:lang w:eastAsia="nl-NL"/>
              </w:rPr>
            </w:pPr>
            <w:r w:rsidRPr="0064204A">
              <w:rPr>
                <w:rFonts w:ascii="Klavika Rg" w:hAnsi="Klavika Rg" w:cs="Arial"/>
                <w:szCs w:val="22"/>
                <w:lang w:eastAsia="nl-NL"/>
              </w:rPr>
              <w:t>Gedaan</w:t>
            </w:r>
          </w:p>
        </w:tc>
        <w:tc>
          <w:tcPr>
            <w:tcW w:w="9506" w:type="dxa"/>
          </w:tcPr>
          <w:p w14:paraId="5738CE4B"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Klavika Rg" w:hAnsi="Klavika Rg" w:cs="Arial"/>
                <w:szCs w:val="22"/>
                <w:lang w:eastAsia="nl-NL"/>
              </w:rPr>
            </w:pPr>
            <w:r w:rsidRPr="0064204A">
              <w:rPr>
                <w:rFonts w:ascii="Klavika Rg" w:hAnsi="Klavika Rg" w:cs="Arial"/>
                <w:szCs w:val="22"/>
                <w:lang w:eastAsia="nl-NL"/>
              </w:rPr>
              <w:t>Taakomschrijving</w:t>
            </w:r>
          </w:p>
        </w:tc>
        <w:tc>
          <w:tcPr>
            <w:tcW w:w="1738" w:type="dxa"/>
          </w:tcPr>
          <w:p w14:paraId="394F042A"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Uitvoerend</w:t>
            </w:r>
          </w:p>
        </w:tc>
        <w:tc>
          <w:tcPr>
            <w:tcW w:w="1806" w:type="dxa"/>
          </w:tcPr>
          <w:p w14:paraId="275F8ED5"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Verantwoordelijk</w:t>
            </w:r>
          </w:p>
        </w:tc>
      </w:tr>
      <w:tr w:rsidR="0064204A" w:rsidRPr="0064204A" w14:paraId="486F7687"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06E38B7C" w14:textId="77777777" w:rsidR="0064204A" w:rsidRPr="0064204A" w:rsidRDefault="0064204A" w:rsidP="0064204A">
            <w:pPr>
              <w:spacing w:line="276" w:lineRule="auto"/>
              <w:jc w:val="center"/>
              <w:textAlignment w:val="baseline"/>
              <w:rPr>
                <w:rFonts w:cs="Arial"/>
                <w:noProof/>
                <w:color w:val="585849"/>
                <w:szCs w:val="22"/>
              </w:rPr>
            </w:pPr>
            <w:r w:rsidRPr="0064204A">
              <w:rPr>
                <w:rFonts w:cs="Arial"/>
                <w:noProof/>
                <w:color w:val="585849"/>
                <w:szCs w:val="22"/>
              </w:rPr>
              <w:drawing>
                <wp:inline distT="0" distB="0" distL="0" distR="0" wp14:anchorId="20502729" wp14:editId="3DFB00C0">
                  <wp:extent cx="243840" cy="243840"/>
                  <wp:effectExtent l="0" t="0" r="3810" b="3810"/>
                  <wp:docPr id="10" name="Graphic 10" descr="Badge Tick1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Tick1 met effen opvull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3840" cy="243840"/>
                          </a:xfrm>
                          <a:prstGeom prst="rect">
                            <a:avLst/>
                          </a:prstGeom>
                        </pic:spPr>
                      </pic:pic>
                    </a:graphicData>
                  </a:graphic>
                </wp:inline>
              </w:drawing>
            </w:r>
          </w:p>
        </w:tc>
        <w:tc>
          <w:tcPr>
            <w:tcW w:w="9506" w:type="dxa"/>
          </w:tcPr>
          <w:p w14:paraId="626AD54F"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 xml:space="preserve">Neem beslissingen rond het informeren van getroffenen </w:t>
            </w:r>
            <w:r w:rsidRPr="0064204A">
              <w:rPr>
                <w:rFonts w:ascii="Klavika Rg" w:hAnsi="Klavika Rg" w:cs="Arial"/>
                <w:color w:val="585849"/>
                <w:szCs w:val="22"/>
                <w:lang w:eastAsia="nl-NL"/>
              </w:rPr>
              <w:t>op basis van de bevindingen van het Crisis Management Team, de IT-dienst, functionaris gegevensbescherming en/of veiligheidsconsulent.</w:t>
            </w:r>
            <w:r w:rsidRPr="0064204A">
              <w:rPr>
                <w:rFonts w:ascii="Klavika Rg" w:hAnsi="Klavika Rg" w:cs="Arial"/>
                <w:b/>
                <w:bCs/>
                <w:color w:val="585849"/>
                <w:szCs w:val="22"/>
                <w:lang w:eastAsia="nl-NL"/>
              </w:rPr>
              <w:t xml:space="preserve"> </w:t>
            </w:r>
            <w:r w:rsidRPr="0064204A">
              <w:rPr>
                <w:rFonts w:ascii="Klavika Rg" w:hAnsi="Klavika Rg" w:cs="Arial"/>
                <w:color w:val="585849"/>
                <w:szCs w:val="22"/>
                <w:lang w:eastAsia="nl-NL"/>
              </w:rPr>
              <w:t>Is het risico op blootstelling zo groot dat informeren noodzakelijk is? Gaat het over een incident met betrekking tot persoonsgegevens waarbij een aanzienlijke kans bestaat op ernstige nadelige gevolgen voor de betrokkenen?</w:t>
            </w:r>
            <w:r w:rsidRPr="0064204A">
              <w:rPr>
                <w:rFonts w:ascii="Klavika Rg" w:hAnsi="Klavika Rg" w:cs="Arial"/>
                <w:color w:val="585849"/>
                <w:szCs w:val="22"/>
                <w:lang w:eastAsia="nl-NL"/>
              </w:rPr>
              <w:br/>
            </w:r>
          </w:p>
        </w:tc>
        <w:tc>
          <w:tcPr>
            <w:tcW w:w="1738" w:type="dxa"/>
          </w:tcPr>
          <w:p w14:paraId="3786198E"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DPO</w:t>
            </w:r>
          </w:p>
        </w:tc>
        <w:tc>
          <w:tcPr>
            <w:tcW w:w="1806" w:type="dxa"/>
          </w:tcPr>
          <w:p w14:paraId="2E8F3EF8" w14:textId="77777777" w:rsidR="0064204A" w:rsidRPr="0064204A" w:rsidRDefault="0064204A" w:rsidP="0064204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64204A">
              <w:rPr>
                <w:rFonts w:ascii="Klavika Rg" w:hAnsi="Klavika Rg" w:cs="Arial"/>
                <w:color w:val="585849"/>
                <w:szCs w:val="22"/>
                <w:lang w:eastAsia="nl-NL"/>
              </w:rPr>
              <w:t>Algemeen directeur</w:t>
            </w:r>
          </w:p>
        </w:tc>
      </w:tr>
      <w:tr w:rsidR="0064204A" w:rsidRPr="00435120" w14:paraId="62734E6D" w14:textId="77777777" w:rsidTr="0064204A">
        <w:tc>
          <w:tcPr>
            <w:cnfStyle w:val="001000000000" w:firstRow="0" w:lastRow="0" w:firstColumn="1" w:lastColumn="0" w:oddVBand="0" w:evenVBand="0" w:oddHBand="0" w:evenHBand="0" w:firstRowFirstColumn="0" w:firstRowLastColumn="0" w:lastRowFirstColumn="0" w:lastRowLastColumn="0"/>
            <w:tcW w:w="950" w:type="dxa"/>
            <w:vAlign w:val="center"/>
          </w:tcPr>
          <w:p w14:paraId="7722E8FD" w14:textId="77777777" w:rsidR="0064204A" w:rsidRPr="0064204A" w:rsidRDefault="0064204A" w:rsidP="0064204A">
            <w:pPr>
              <w:spacing w:line="276" w:lineRule="auto"/>
              <w:jc w:val="center"/>
              <w:textAlignment w:val="baseline"/>
              <w:rPr>
                <w:rFonts w:cs="Arial"/>
                <w:color w:val="585849"/>
                <w:szCs w:val="22"/>
              </w:rPr>
            </w:pPr>
          </w:p>
        </w:tc>
        <w:tc>
          <w:tcPr>
            <w:tcW w:w="9506" w:type="dxa"/>
          </w:tcPr>
          <w:p w14:paraId="11512AD9" w14:textId="77777777" w:rsidR="0064204A" w:rsidRPr="0064204A" w:rsidRDefault="0064204A" w:rsidP="0064204A">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Verzamel de naam en adresgegevens van getroffenen</w:t>
            </w:r>
            <w:r w:rsidRPr="0064204A">
              <w:rPr>
                <w:rFonts w:ascii="Klavika Rg" w:hAnsi="Klavika Rg" w:cs="Arial"/>
                <w:color w:val="585849"/>
                <w:szCs w:val="22"/>
                <w:lang w:eastAsia="nl-NL"/>
              </w:rPr>
              <w:t>, denk hierbij aan slachtoffers van een </w:t>
            </w:r>
            <w:proofErr w:type="spellStart"/>
            <w:r w:rsidRPr="0064204A">
              <w:rPr>
                <w:rFonts w:ascii="Klavika Rg" w:hAnsi="Klavika Rg" w:cs="Arial"/>
                <w:color w:val="585849"/>
                <w:szCs w:val="22"/>
                <w:lang w:eastAsia="nl-NL"/>
              </w:rPr>
              <w:t>datalek</w:t>
            </w:r>
            <w:proofErr w:type="spellEnd"/>
            <w:r w:rsidRPr="0064204A">
              <w:rPr>
                <w:rFonts w:ascii="Klavika Rg" w:hAnsi="Klavika Rg" w:cs="Arial"/>
                <w:color w:val="585849"/>
                <w:szCs w:val="22"/>
                <w:lang w:eastAsia="nl-NL"/>
              </w:rPr>
              <w:t> en inwoners waarvoor geen of slechts beperkte dienstverlening mogelijk is, en zorg ervoor dat zij zo snel mogelijk verwittigd worden. Zorg er tevens voor dat de verzamelde data veilig wordt behandeld, verstuurd en opgeslagen.</w:t>
            </w:r>
            <w:r w:rsidRPr="0064204A">
              <w:rPr>
                <w:rFonts w:ascii="Klavika Rg" w:hAnsi="Klavika Rg" w:cs="Arial"/>
                <w:color w:val="585849"/>
                <w:szCs w:val="22"/>
                <w:lang w:eastAsia="nl-NL"/>
              </w:rPr>
              <w:br/>
            </w:r>
          </w:p>
        </w:tc>
        <w:tc>
          <w:tcPr>
            <w:tcW w:w="1738" w:type="dxa"/>
          </w:tcPr>
          <w:p w14:paraId="71E580E6"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06" w:type="dxa"/>
          </w:tcPr>
          <w:p w14:paraId="0C8EEEFE"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0CB47098"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7C94A8B9" w14:textId="77777777" w:rsidR="0064204A" w:rsidRPr="0064204A" w:rsidRDefault="0064204A" w:rsidP="0064204A">
            <w:pPr>
              <w:spacing w:line="276" w:lineRule="auto"/>
              <w:textAlignment w:val="baseline"/>
              <w:rPr>
                <w:rFonts w:cs="Arial"/>
                <w:color w:val="585849"/>
                <w:szCs w:val="22"/>
              </w:rPr>
            </w:pPr>
          </w:p>
        </w:tc>
        <w:tc>
          <w:tcPr>
            <w:tcW w:w="9506" w:type="dxa"/>
          </w:tcPr>
          <w:p w14:paraId="6E19CE72"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Maak melding bij de Vlaamse Toezichtcommissie (VTC) en de Gegevens Beschermingsautoriteit (GBA)</w:t>
            </w:r>
            <w:r w:rsidRPr="0064204A">
              <w:rPr>
                <w:rFonts w:ascii="Klavika Rg" w:hAnsi="Klavika Rg" w:cs="Arial"/>
                <w:color w:val="585849"/>
                <w:szCs w:val="22"/>
                <w:lang w:eastAsia="nl-NL"/>
              </w:rPr>
              <w:t xml:space="preserve"> indien het incident gepaard gaat met een </w:t>
            </w:r>
            <w:proofErr w:type="spellStart"/>
            <w:r w:rsidRPr="0064204A">
              <w:rPr>
                <w:rFonts w:ascii="Klavika Rg" w:hAnsi="Klavika Rg" w:cs="Arial"/>
                <w:color w:val="585849"/>
                <w:szCs w:val="22"/>
                <w:lang w:eastAsia="nl-NL"/>
              </w:rPr>
              <w:t>datalek</w:t>
            </w:r>
            <w:proofErr w:type="spellEnd"/>
            <w:r w:rsidRPr="0064204A">
              <w:rPr>
                <w:rFonts w:ascii="Klavika Rg" w:hAnsi="Klavika Rg" w:cs="Arial"/>
                <w:color w:val="585849"/>
                <w:szCs w:val="22"/>
                <w:lang w:eastAsia="nl-NL"/>
              </w:rPr>
              <w:t> dat een risico inhoudt voor de rechten en vrijheden van natuurlijke personen. Dit geldt ook indien data niet gelekt werd, maar wel tijdelijk </w:t>
            </w:r>
            <w:proofErr w:type="spellStart"/>
            <w:r w:rsidRPr="0064204A">
              <w:rPr>
                <w:rFonts w:ascii="Klavika Rg" w:hAnsi="Klavika Rg" w:cs="Arial"/>
                <w:color w:val="585849"/>
                <w:szCs w:val="22"/>
                <w:lang w:eastAsia="nl-NL"/>
              </w:rPr>
              <w:t>onbeschikbaar</w:t>
            </w:r>
            <w:proofErr w:type="spellEnd"/>
            <w:r w:rsidRPr="0064204A">
              <w:rPr>
                <w:rFonts w:ascii="Klavika Rg" w:hAnsi="Klavika Rg" w:cs="Arial"/>
                <w:color w:val="585849"/>
                <w:szCs w:val="22"/>
                <w:lang w:eastAsia="nl-NL"/>
              </w:rPr>
              <w:t> was. Wanneer het incident een </w:t>
            </w:r>
            <w:proofErr w:type="spellStart"/>
            <w:r w:rsidRPr="0064204A">
              <w:rPr>
                <w:rFonts w:ascii="Klavika Rg" w:hAnsi="Klavika Rg" w:cs="Arial"/>
                <w:color w:val="585849"/>
                <w:szCs w:val="22"/>
                <w:lang w:eastAsia="nl-NL"/>
              </w:rPr>
              <w:t>datalek</w:t>
            </w:r>
            <w:proofErr w:type="spellEnd"/>
            <w:r w:rsidRPr="0064204A">
              <w:rPr>
                <w:rFonts w:ascii="Klavika Rg" w:hAnsi="Klavika Rg" w:cs="Arial"/>
                <w:color w:val="585849"/>
                <w:szCs w:val="22"/>
                <w:lang w:eastAsia="nl-NL"/>
              </w:rPr>
              <w:t> inhoudt ben je wettelijk verplicht om hiervan aangifte te doen bij de bevoegde instanties. Verstuur de melding zo snel mogelijk na detectie en uiterlijk 72 uur na kennisname.</w:t>
            </w:r>
          </w:p>
          <w:p w14:paraId="6F11D463"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1A0DC63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06" w:type="dxa"/>
          </w:tcPr>
          <w:p w14:paraId="1D7AD7C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4DF3455F"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1502A66" w14:textId="77777777" w:rsidR="0064204A" w:rsidRPr="0064204A" w:rsidRDefault="0064204A" w:rsidP="0064204A">
            <w:pPr>
              <w:spacing w:line="276" w:lineRule="auto"/>
              <w:textAlignment w:val="baseline"/>
              <w:rPr>
                <w:rFonts w:cs="Arial"/>
                <w:color w:val="585849"/>
                <w:szCs w:val="22"/>
              </w:rPr>
            </w:pPr>
          </w:p>
        </w:tc>
        <w:tc>
          <w:tcPr>
            <w:tcW w:w="9506" w:type="dxa"/>
          </w:tcPr>
          <w:p w14:paraId="7B7740DA"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Kies een geschikt communicatiemiddel voor het informeren van getroffenen.</w:t>
            </w:r>
            <w:r w:rsidRPr="0064204A">
              <w:rPr>
                <w:rFonts w:ascii="Klavika Rg" w:hAnsi="Klavika Rg" w:cs="Arial"/>
                <w:color w:val="585849"/>
                <w:szCs w:val="22"/>
                <w:lang w:eastAsia="nl-NL"/>
              </w:rPr>
              <w:t xml:space="preserve"> Kijk hierbij naar de hoeveelheid te informeren personen, de grootorde van het risico en de mate waarin informatie </w:t>
            </w:r>
            <w:r w:rsidRPr="0064204A">
              <w:rPr>
                <w:rFonts w:ascii="Klavika Rg" w:hAnsi="Klavika Rg" w:cs="Arial"/>
                <w:color w:val="585849"/>
                <w:szCs w:val="22"/>
                <w:lang w:eastAsia="nl-NL"/>
              </w:rPr>
              <w:lastRenderedPageBreak/>
              <w:t xml:space="preserve">gecompromitteerd is. Bij een </w:t>
            </w:r>
            <w:proofErr w:type="spellStart"/>
            <w:r w:rsidRPr="0064204A">
              <w:rPr>
                <w:rFonts w:ascii="Klavika Rg" w:hAnsi="Klavika Rg" w:cs="Arial"/>
                <w:color w:val="585849"/>
                <w:szCs w:val="22"/>
                <w:lang w:eastAsia="nl-NL"/>
              </w:rPr>
              <w:t>datalek</w:t>
            </w:r>
            <w:proofErr w:type="spellEnd"/>
            <w:r w:rsidRPr="0064204A">
              <w:rPr>
                <w:rFonts w:ascii="Klavika Rg" w:hAnsi="Klavika Rg" w:cs="Arial"/>
                <w:color w:val="585849"/>
                <w:szCs w:val="22"/>
                <w:lang w:eastAsia="nl-NL"/>
              </w:rPr>
              <w:t xml:space="preserve"> met een groot aantal getroffenen, waarbij vele slachtoffers niet gekend zijn, kan het nuttig zijn om te kijken naar minde fijnmazige communicatiemiddelen, zoals een toegespitste website of -pagina.</w:t>
            </w:r>
          </w:p>
          <w:p w14:paraId="28FFD512"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8" w:type="dxa"/>
          </w:tcPr>
          <w:p w14:paraId="799DEBE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06" w:type="dxa"/>
          </w:tcPr>
          <w:p w14:paraId="3A6EF67F"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7F4772ED"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08B9222F" w14:textId="77777777" w:rsidR="0064204A" w:rsidRPr="0064204A" w:rsidRDefault="0064204A" w:rsidP="0064204A">
            <w:pPr>
              <w:spacing w:line="276" w:lineRule="auto"/>
              <w:textAlignment w:val="baseline"/>
              <w:rPr>
                <w:rFonts w:cs="Arial"/>
                <w:color w:val="585849"/>
                <w:szCs w:val="22"/>
              </w:rPr>
            </w:pPr>
          </w:p>
        </w:tc>
        <w:tc>
          <w:tcPr>
            <w:tcW w:w="9506" w:type="dxa"/>
          </w:tcPr>
          <w:p w14:paraId="4161224A"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Win juridisch advies</w:t>
            </w:r>
            <w:r w:rsidRPr="0064204A">
              <w:rPr>
                <w:rFonts w:ascii="Klavika Rg" w:hAnsi="Klavika Rg" w:cs="Arial"/>
                <w:color w:val="585849"/>
                <w:szCs w:val="22"/>
                <w:lang w:eastAsia="nl-NL"/>
              </w:rPr>
              <w:t xml:space="preserve"> in over de positie en aansprakelijkheid van de gemeente en de gekozen communicatiestrategie voor het informeren van getroffenen.</w:t>
            </w:r>
          </w:p>
          <w:p w14:paraId="466D5A1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6C25B25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06" w:type="dxa"/>
          </w:tcPr>
          <w:p w14:paraId="7D3898B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64204A" w:rsidRPr="00435120" w14:paraId="5C8AD679"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7310F531" w14:textId="77777777" w:rsidR="0064204A" w:rsidRPr="0064204A" w:rsidRDefault="0064204A" w:rsidP="0064204A">
            <w:pPr>
              <w:spacing w:line="276" w:lineRule="auto"/>
              <w:textAlignment w:val="baseline"/>
              <w:rPr>
                <w:rFonts w:cs="Arial"/>
                <w:color w:val="585849"/>
                <w:szCs w:val="22"/>
              </w:rPr>
            </w:pPr>
          </w:p>
        </w:tc>
        <w:tc>
          <w:tcPr>
            <w:tcW w:w="9506" w:type="dxa"/>
          </w:tcPr>
          <w:p w14:paraId="6C9B45D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Bereid de schriftelijke informatieverstrekking voor</w:t>
            </w:r>
            <w:r w:rsidRPr="0064204A">
              <w:rPr>
                <w:rFonts w:ascii="Klavika Rg" w:hAnsi="Klavika Rg" w:cs="Arial"/>
                <w:color w:val="585849"/>
                <w:szCs w:val="22"/>
                <w:lang w:eastAsia="nl-NL"/>
              </w:rPr>
              <w:t xml:space="preserve">, in samenspraak met management, de functionaris gegevensbescherming of veiligheidsconsulent en een juridisch expert. </w:t>
            </w:r>
            <w:r w:rsidRPr="0064204A">
              <w:rPr>
                <w:rFonts w:ascii="Klavika Rg" w:hAnsi="Klavika Rg" w:cs="Arial"/>
                <w:color w:val="585849"/>
                <w:szCs w:val="22"/>
                <w:lang w:eastAsia="nl-NL"/>
              </w:rPr>
              <w:br/>
            </w:r>
          </w:p>
        </w:tc>
        <w:tc>
          <w:tcPr>
            <w:tcW w:w="1738" w:type="dxa"/>
          </w:tcPr>
          <w:p w14:paraId="1BD26E38"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06" w:type="dxa"/>
          </w:tcPr>
          <w:p w14:paraId="72DB2798"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64204A" w:rsidRPr="00435120" w14:paraId="580900FE"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5552BB4B" w14:textId="77777777" w:rsidR="0064204A" w:rsidRPr="0064204A" w:rsidRDefault="0064204A" w:rsidP="0064204A">
            <w:pPr>
              <w:spacing w:line="276" w:lineRule="auto"/>
              <w:textAlignment w:val="baseline"/>
              <w:rPr>
                <w:rFonts w:cs="Arial"/>
                <w:color w:val="585849"/>
                <w:szCs w:val="22"/>
              </w:rPr>
            </w:pPr>
          </w:p>
        </w:tc>
        <w:tc>
          <w:tcPr>
            <w:tcW w:w="9506" w:type="dxa"/>
          </w:tcPr>
          <w:p w14:paraId="61E81631"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Bekijk intern</w:t>
            </w:r>
            <w:r w:rsidRPr="0064204A">
              <w:rPr>
                <w:rFonts w:ascii="Klavika Rg" w:hAnsi="Klavika Rg" w:cs="Arial"/>
                <w:color w:val="585849"/>
                <w:szCs w:val="22"/>
                <w:lang w:eastAsia="nl-NL"/>
              </w:rPr>
              <w:t xml:space="preserve"> met alle betrokken diensten - directie, communicatie, DPO of CISO, ICT, … - </w:t>
            </w:r>
            <w:r w:rsidRPr="0064204A">
              <w:rPr>
                <w:rFonts w:ascii="Klavika Rg" w:hAnsi="Klavika Rg" w:cs="Arial"/>
                <w:b/>
                <w:bCs/>
                <w:color w:val="585849"/>
                <w:szCs w:val="22"/>
                <w:lang w:eastAsia="nl-NL"/>
              </w:rPr>
              <w:t>of de nodige meldingen gedaan werden</w:t>
            </w:r>
            <w:r w:rsidRPr="0064204A">
              <w:rPr>
                <w:rFonts w:ascii="Klavika Rg" w:hAnsi="Klavika Rg" w:cs="Arial"/>
                <w:color w:val="585849"/>
                <w:szCs w:val="22"/>
                <w:lang w:eastAsia="nl-NL"/>
              </w:rPr>
              <w:t xml:space="preserve"> naar de VTC, GBA, politie, CERT en andere relevante instanties of organisaties. Verzamel alle beschikbare informatie over de verschillende meldingen, zodat deze makkelijk opgehaald kunnen worden in geval van vragen.</w:t>
            </w:r>
          </w:p>
          <w:p w14:paraId="1FA84FDC"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8" w:type="dxa"/>
          </w:tcPr>
          <w:p w14:paraId="170C80A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06" w:type="dxa"/>
          </w:tcPr>
          <w:p w14:paraId="55AFE5A0"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bl>
    <w:p w14:paraId="6C77F041"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048E19A"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703B1AE"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3C426CC"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171117A2"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5C46C2F"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B7701BE"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F8AB87A" w14:textId="77777777"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75C3E2D3"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9C8BA8C"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633A22A9"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837EE3D"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57CDE51E" w14:textId="77777777" w:rsid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4E830096" w14:textId="77777777" w:rsidR="00435120" w:rsidRDefault="00435120" w:rsidP="0064204A">
      <w:pPr>
        <w:spacing w:before="120" w:after="0" w:line="300" w:lineRule="atLeast"/>
        <w:contextualSpacing/>
        <w:rPr>
          <w:rFonts w:eastAsia="Times New Roman" w:cs="Times New Roman"/>
          <w:b/>
          <w:iCs/>
          <w:color w:val="CC0077"/>
          <w:spacing w:val="15"/>
          <w:sz w:val="24"/>
          <w:szCs w:val="12"/>
          <w:u w:val="single"/>
          <w:lang w:val="nl-BE" w:eastAsia="nl-NL"/>
        </w:rPr>
      </w:pPr>
    </w:p>
    <w:p w14:paraId="07D41417" w14:textId="426F9A66" w:rsidR="0064204A" w:rsidRPr="0064204A" w:rsidRDefault="0064204A" w:rsidP="0064204A">
      <w:pPr>
        <w:spacing w:before="120" w:after="0" w:line="300" w:lineRule="atLeast"/>
        <w:contextualSpacing/>
        <w:rPr>
          <w:rFonts w:eastAsia="Times New Roman" w:cs="Times New Roman"/>
          <w:b/>
          <w:iCs/>
          <w:color w:val="CC0077"/>
          <w:spacing w:val="15"/>
          <w:sz w:val="24"/>
          <w:szCs w:val="12"/>
          <w:u w:val="single"/>
          <w:lang w:val="nl-BE" w:eastAsia="nl-NL"/>
        </w:rPr>
      </w:pPr>
      <w:r w:rsidRPr="0064204A">
        <w:rPr>
          <w:rFonts w:eastAsia="Times New Roman" w:cs="Times New Roman"/>
          <w:b/>
          <w:iCs/>
          <w:color w:val="CC0077"/>
          <w:spacing w:val="15"/>
          <w:sz w:val="24"/>
          <w:szCs w:val="12"/>
          <w:u w:val="single"/>
          <w:lang w:val="nl-BE" w:eastAsia="nl-NL"/>
        </w:rPr>
        <w:lastRenderedPageBreak/>
        <w:t>5.Evaluatie en rapportering</w:t>
      </w:r>
    </w:p>
    <w:p w14:paraId="6E135BE4"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p w14:paraId="17F6F674" w14:textId="49F173B4" w:rsidR="0064204A" w:rsidRPr="0064204A" w:rsidRDefault="0064204A" w:rsidP="0088283A">
      <w:pPr>
        <w:spacing w:after="0" w:line="300" w:lineRule="atLeast"/>
        <w:contextualSpacing/>
        <w:rPr>
          <w:rFonts w:ascii="Klavika Rg" w:eastAsia="Times New Roman" w:hAnsi="Klavika Rg" w:cs="Arial"/>
          <w:color w:val="585849"/>
          <w:szCs w:val="22"/>
          <w:lang w:val="nl-BE" w:eastAsia="nl-NL"/>
        </w:rPr>
      </w:pPr>
      <w:r w:rsidRPr="0064204A">
        <w:rPr>
          <w:rFonts w:ascii="Klavika Rg" w:eastAsia="Times New Roman" w:hAnsi="Klavika Rg" w:cs="Arial"/>
          <w:color w:val="585849"/>
          <w:szCs w:val="22"/>
          <w:lang w:val="nl-BE" w:eastAsia="nl-NL"/>
        </w:rPr>
        <w:t>Het is belangrijk bij crisissituaties om de cirkel rond te maken en lessen te trekken uit het incident en de bijhorende aanpak. Dit houdt in dat het incident besproken wordt met het team en andere relevante betrokkenen, maar ook dat in de nodige rapportering wordt voorzien en dat mogelijke verbeteringen aan de crisisaanpak doorgevoerd worden op basis van de recente crisissituatie.</w:t>
      </w:r>
    </w:p>
    <w:p w14:paraId="78596F1E" w14:textId="77777777" w:rsidR="0064204A" w:rsidRPr="0064204A" w:rsidRDefault="0064204A" w:rsidP="0064204A">
      <w:pPr>
        <w:spacing w:after="0"/>
        <w:textAlignment w:val="baseline"/>
        <w:rPr>
          <w:rFonts w:eastAsia="Times New Roman" w:cs="Arial"/>
          <w:color w:val="585849"/>
          <w:szCs w:val="22"/>
          <w:lang w:val="nl-BE" w:eastAsia="nl-BE"/>
        </w:rPr>
      </w:pPr>
    </w:p>
    <w:tbl>
      <w:tblPr>
        <w:tblStyle w:val="Lijsttabel3-Accent31"/>
        <w:tblW w:w="14000" w:type="dxa"/>
        <w:tblBorders>
          <w:insideH w:val="single" w:sz="4" w:space="0" w:color="CC0077"/>
          <w:insideV w:val="single" w:sz="4" w:space="0" w:color="CC0077"/>
        </w:tblBorders>
        <w:tblLook w:val="04A0" w:firstRow="1" w:lastRow="0" w:firstColumn="1" w:lastColumn="0" w:noHBand="0" w:noVBand="1"/>
      </w:tblPr>
      <w:tblGrid>
        <w:gridCol w:w="950"/>
        <w:gridCol w:w="9494"/>
        <w:gridCol w:w="1740"/>
        <w:gridCol w:w="1816"/>
      </w:tblGrid>
      <w:tr w:rsidR="009813CB" w:rsidRPr="0064204A" w14:paraId="3B18F85F" w14:textId="77777777" w:rsidTr="006420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0" w:type="dxa"/>
          </w:tcPr>
          <w:p w14:paraId="1A08CDD5" w14:textId="77777777" w:rsidR="0064204A" w:rsidRPr="0064204A" w:rsidRDefault="0064204A" w:rsidP="0064204A">
            <w:pPr>
              <w:spacing w:line="276" w:lineRule="auto"/>
              <w:contextualSpacing/>
              <w:rPr>
                <w:rFonts w:cs="Arial"/>
                <w:color w:val="585849"/>
                <w:szCs w:val="22"/>
                <w:lang w:eastAsia="nl-NL"/>
              </w:rPr>
            </w:pPr>
            <w:r w:rsidRPr="0064204A">
              <w:rPr>
                <w:rFonts w:ascii="Klavika Rg" w:hAnsi="Klavika Rg" w:cs="Arial"/>
                <w:szCs w:val="22"/>
                <w:lang w:eastAsia="nl-NL"/>
              </w:rPr>
              <w:t>Gedaan</w:t>
            </w:r>
          </w:p>
        </w:tc>
        <w:tc>
          <w:tcPr>
            <w:tcW w:w="9497" w:type="dxa"/>
          </w:tcPr>
          <w:p w14:paraId="5ECD28A3"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Klavika Rg" w:hAnsi="Klavika Rg" w:cs="Arial"/>
                <w:szCs w:val="22"/>
                <w:lang w:eastAsia="nl-NL"/>
              </w:rPr>
            </w:pPr>
            <w:r w:rsidRPr="0064204A">
              <w:rPr>
                <w:rFonts w:ascii="Klavika Rg" w:hAnsi="Klavika Rg" w:cs="Arial"/>
                <w:szCs w:val="22"/>
                <w:lang w:eastAsia="nl-NL"/>
              </w:rPr>
              <w:t>Taakomschrijving</w:t>
            </w:r>
          </w:p>
        </w:tc>
        <w:tc>
          <w:tcPr>
            <w:tcW w:w="1737" w:type="dxa"/>
          </w:tcPr>
          <w:p w14:paraId="7F9CE142"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Uitvoerend</w:t>
            </w:r>
          </w:p>
        </w:tc>
        <w:tc>
          <w:tcPr>
            <w:tcW w:w="1816" w:type="dxa"/>
          </w:tcPr>
          <w:p w14:paraId="407A9E55" w14:textId="77777777" w:rsidR="0064204A" w:rsidRPr="0064204A" w:rsidRDefault="0064204A" w:rsidP="0064204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szCs w:val="22"/>
                <w:lang w:eastAsia="nl-NL"/>
              </w:rPr>
            </w:pPr>
            <w:r w:rsidRPr="0064204A">
              <w:rPr>
                <w:rFonts w:ascii="Klavika Rg" w:hAnsi="Klavika Rg" w:cs="Arial"/>
                <w:szCs w:val="22"/>
                <w:lang w:eastAsia="nl-NL"/>
              </w:rPr>
              <w:t>Verantwoordelijk</w:t>
            </w:r>
          </w:p>
        </w:tc>
      </w:tr>
      <w:tr w:rsidR="009813CB" w:rsidRPr="0064204A" w14:paraId="02F9E2C7"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vAlign w:val="center"/>
          </w:tcPr>
          <w:p w14:paraId="47FD3804" w14:textId="77777777" w:rsidR="0064204A" w:rsidRPr="0064204A" w:rsidRDefault="0064204A" w:rsidP="0064204A">
            <w:pPr>
              <w:spacing w:line="276" w:lineRule="auto"/>
              <w:jc w:val="center"/>
              <w:textAlignment w:val="baseline"/>
              <w:rPr>
                <w:rFonts w:cs="Arial"/>
                <w:noProof/>
                <w:color w:val="585849"/>
                <w:szCs w:val="22"/>
              </w:rPr>
            </w:pPr>
            <w:r w:rsidRPr="0064204A">
              <w:rPr>
                <w:rFonts w:cs="Arial"/>
                <w:noProof/>
                <w:color w:val="585849"/>
                <w:szCs w:val="22"/>
              </w:rPr>
              <w:drawing>
                <wp:inline distT="0" distB="0" distL="0" distR="0" wp14:anchorId="615889B5" wp14:editId="1CA7DB4B">
                  <wp:extent cx="243840" cy="243840"/>
                  <wp:effectExtent l="0" t="0" r="3810" b="3810"/>
                  <wp:docPr id="12" name="Graphic 12" descr="Badge Tick1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Tick1 met effen opvull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3840" cy="243840"/>
                          </a:xfrm>
                          <a:prstGeom prst="rect">
                            <a:avLst/>
                          </a:prstGeom>
                        </pic:spPr>
                      </pic:pic>
                    </a:graphicData>
                  </a:graphic>
                </wp:inline>
              </w:drawing>
            </w:r>
          </w:p>
        </w:tc>
        <w:tc>
          <w:tcPr>
            <w:tcW w:w="9497" w:type="dxa"/>
          </w:tcPr>
          <w:p w14:paraId="585AD3AF" w14:textId="77777777" w:rsidR="0064204A" w:rsidRPr="0064204A" w:rsidRDefault="0064204A" w:rsidP="0064204A">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Verzamel gegevens met betrekking tot de werkzaamheden van het personeel dat heeft meegewerkt aan het crisisbeheer.</w:t>
            </w:r>
            <w:r w:rsidRPr="0064204A">
              <w:rPr>
                <w:rFonts w:ascii="Klavika Rg" w:hAnsi="Klavika Rg" w:cs="Arial"/>
                <w:color w:val="585849"/>
                <w:szCs w:val="22"/>
                <w:lang w:eastAsia="nl-NL"/>
              </w:rPr>
              <w:t xml:space="preserve"> De totale kosten kunnen mogelijk van belang zijn indien er een rechtszaak komt tegen een verdachte, omdat deze dan mogelijk verhaald kunnen worden. De gegevens kunnen bovendien relevant bronmateriaal zijn voor geleerde lessen.</w:t>
            </w:r>
            <w:r w:rsidRPr="0064204A">
              <w:rPr>
                <w:rFonts w:ascii="Klavika Rg" w:hAnsi="Klavika Rg" w:cs="Arial"/>
                <w:color w:val="585849"/>
                <w:szCs w:val="22"/>
                <w:lang w:eastAsia="nl-NL"/>
              </w:rPr>
              <w:br/>
            </w:r>
          </w:p>
        </w:tc>
        <w:tc>
          <w:tcPr>
            <w:tcW w:w="1737" w:type="dxa"/>
          </w:tcPr>
          <w:p w14:paraId="2F77BF6F" w14:textId="2D4B3852" w:rsidR="0064204A" w:rsidRPr="0064204A" w:rsidRDefault="009813CB"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9813CB">
              <w:rPr>
                <w:rFonts w:ascii="Klavika Rg" w:hAnsi="Klavika Rg" w:cs="Arial"/>
                <w:color w:val="585849"/>
                <w:szCs w:val="22"/>
                <w:lang w:eastAsia="nl-NL"/>
              </w:rPr>
              <w:t>Personeelsdienst</w:t>
            </w:r>
          </w:p>
        </w:tc>
        <w:tc>
          <w:tcPr>
            <w:tcW w:w="1816" w:type="dxa"/>
          </w:tcPr>
          <w:p w14:paraId="1FF7DD84" w14:textId="57A7CDD2" w:rsidR="0064204A" w:rsidRPr="0064204A" w:rsidRDefault="0077697E"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r w:rsidRPr="0077697E">
              <w:rPr>
                <w:rFonts w:ascii="Klavika Rg" w:hAnsi="Klavika Rg" w:cs="Arial"/>
                <w:color w:val="585849"/>
                <w:szCs w:val="22"/>
                <w:lang w:eastAsia="nl-NL"/>
              </w:rPr>
              <w:t>Personeelsdienst</w:t>
            </w:r>
          </w:p>
        </w:tc>
      </w:tr>
      <w:tr w:rsidR="009813CB" w:rsidRPr="00435120" w14:paraId="607B625E" w14:textId="77777777" w:rsidTr="0064204A">
        <w:tc>
          <w:tcPr>
            <w:cnfStyle w:val="001000000000" w:firstRow="0" w:lastRow="0" w:firstColumn="1" w:lastColumn="0" w:oddVBand="0" w:evenVBand="0" w:oddHBand="0" w:evenHBand="0" w:firstRowFirstColumn="0" w:firstRowLastColumn="0" w:lastRowFirstColumn="0" w:lastRowLastColumn="0"/>
            <w:tcW w:w="950" w:type="dxa"/>
            <w:vAlign w:val="center"/>
          </w:tcPr>
          <w:p w14:paraId="477DAD41" w14:textId="77777777" w:rsidR="0064204A" w:rsidRPr="0064204A" w:rsidRDefault="0064204A" w:rsidP="0064204A">
            <w:pPr>
              <w:spacing w:line="276" w:lineRule="auto"/>
              <w:jc w:val="center"/>
              <w:textAlignment w:val="baseline"/>
              <w:rPr>
                <w:rFonts w:cs="Arial"/>
                <w:color w:val="585849"/>
                <w:szCs w:val="22"/>
              </w:rPr>
            </w:pPr>
          </w:p>
        </w:tc>
        <w:tc>
          <w:tcPr>
            <w:tcW w:w="9497" w:type="dxa"/>
          </w:tcPr>
          <w:p w14:paraId="3B6C82F6" w14:textId="77777777" w:rsidR="0064204A" w:rsidRPr="0064204A" w:rsidRDefault="0064204A" w:rsidP="0064204A">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Plan een vergadering ongeveer 2 tot 6 weken na het incident</w:t>
            </w:r>
            <w:r w:rsidRPr="0064204A">
              <w:rPr>
                <w:rFonts w:ascii="Klavika Rg" w:hAnsi="Klavika Rg" w:cs="Arial"/>
                <w:color w:val="585849"/>
                <w:szCs w:val="22"/>
                <w:lang w:eastAsia="nl-NL"/>
              </w:rPr>
              <w:t xml:space="preserve"> om een evaluatie uit te voeren over de aanpak van het incident, dit kan met het Gemeentelijk Coördinatiecomité of Crisis Management Team, maar het kan ook relevant zijn om de bredere organisatie fysiek of digitaal te bevragen. Deze evaluatie wordt best gestructureerd aan de hand van enkele vragen, zoals:</w:t>
            </w:r>
          </w:p>
          <w:p w14:paraId="4CE8FADF"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Werden de aanpak en de procedures voor cyberveiligheidsincidenten gevolgd? Waren die geschikt? Moet bestaande plannen aangepast worden?</w:t>
            </w:r>
          </w:p>
          <w:p w14:paraId="20ED1F3F"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Was de informatie op tijd beschikbaar? Zo nee, zou het mogelijk zijn geweest om die sneller te hebben, en hoe?</w:t>
            </w:r>
          </w:p>
          <w:p w14:paraId="43D46C62"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Hebben de ondernomen stappen het herstel mogelijk verhinderd op de een of andere manier?</w:t>
            </w:r>
          </w:p>
          <w:p w14:paraId="474EC3CB"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Kan het delen van informatie met andere organisaties verbeterd worden?</w:t>
            </w:r>
          </w:p>
          <w:p w14:paraId="33BA1492"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Welke oplossingen en maatregelen kunnen soortgelijke incidenten in de toekomst voorkomen?</w:t>
            </w:r>
          </w:p>
          <w:p w14:paraId="04B3E601"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Zijn er voortekens of indicatoren die men kan monitoren om soortgelijke incidenten in de toekomst gemakkelijker te detecteren?</w:t>
            </w:r>
          </w:p>
          <w:p w14:paraId="048B7A5A"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Welke extra middelen zijn nodig om toekomstige cyberveiligheidsincidenten te detecteren, analyseren en beperken in impact?</w:t>
            </w:r>
          </w:p>
          <w:p w14:paraId="75E174D5" w14:textId="77777777" w:rsidR="0064204A" w:rsidRPr="0064204A" w:rsidRDefault="0064204A" w:rsidP="0064204A">
            <w:pPr>
              <w:numPr>
                <w:ilvl w:val="0"/>
                <w:numId w:val="19"/>
              </w:numPr>
              <w:spacing w:before="100" w:beforeAutospacing="1" w:after="100" w:afterAutospacing="1" w:line="27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lastRenderedPageBreak/>
              <w:t>Beschikt het lokaal bestuur over de nodige capaciteit en expertise om te reageren op cyberveiligheidsincidenten of moet gekeken worden naar een externe partner of nieuwe aanwervingen?</w:t>
            </w:r>
          </w:p>
        </w:tc>
        <w:tc>
          <w:tcPr>
            <w:tcW w:w="1737" w:type="dxa"/>
          </w:tcPr>
          <w:p w14:paraId="654BFAA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2EDC9CE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77697E" w:rsidRPr="00435120" w14:paraId="48E12C85"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787988EF" w14:textId="77777777" w:rsidR="0064204A" w:rsidRPr="0064204A" w:rsidRDefault="0064204A" w:rsidP="0064204A">
            <w:pPr>
              <w:spacing w:line="276" w:lineRule="auto"/>
              <w:textAlignment w:val="baseline"/>
              <w:rPr>
                <w:rFonts w:cs="Arial"/>
                <w:color w:val="585849"/>
                <w:szCs w:val="22"/>
              </w:rPr>
            </w:pPr>
          </w:p>
        </w:tc>
        <w:tc>
          <w:tcPr>
            <w:tcW w:w="9497" w:type="dxa"/>
          </w:tcPr>
          <w:p w14:paraId="69874264" w14:textId="18A817CF"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Onderzoek oplossingen en beveiligingsmaatregelen om een herhaling van het incident te voorkomen</w:t>
            </w:r>
            <w:r w:rsidRPr="0064204A">
              <w:rPr>
                <w:rFonts w:ascii="Klavika Rg" w:hAnsi="Klavika Rg" w:cs="Arial"/>
                <w:color w:val="585849"/>
                <w:szCs w:val="22"/>
                <w:lang w:eastAsia="nl-NL"/>
              </w:rPr>
              <w:t xml:space="preserve"> in de toekomst en hoe snel deze geïntegreerd kunnen worden. Giet de oplossingen in het </w:t>
            </w:r>
            <w:hyperlink r:id="rId21" w:history="1">
              <w:r w:rsidRPr="00457F2D">
                <w:rPr>
                  <w:rStyle w:val="Hyperlink"/>
                  <w:rFonts w:ascii="Klavika Rg" w:hAnsi="Klavika Rg" w:cs="Arial"/>
                  <w:color w:val="CC0077" w:themeColor="accent3"/>
                  <w:szCs w:val="22"/>
                  <w:lang w:eastAsia="nl-NL"/>
                </w:rPr>
                <w:t>Veiligheids- en Opvolgingsplan</w:t>
              </w:r>
            </w:hyperlink>
            <w:r w:rsidRPr="0064204A">
              <w:rPr>
                <w:rFonts w:ascii="Klavika Rg" w:hAnsi="Klavika Rg" w:cs="Arial"/>
                <w:color w:val="585849"/>
                <w:szCs w:val="22"/>
                <w:lang w:eastAsia="nl-NL"/>
              </w:rPr>
              <w:t xml:space="preserve"> om zo te verzekeren dat de maatregelen tijdig en correct geïmplementeerd worden. Bij het onderzoek dienen enkele vragen gesteld te worden, zoals:</w:t>
            </w:r>
          </w:p>
          <w:p w14:paraId="050AE30E" w14:textId="77777777" w:rsidR="0064204A" w:rsidRPr="0064204A" w:rsidRDefault="0064204A" w:rsidP="0064204A">
            <w:pPr>
              <w:spacing w:line="276" w:lineRule="auto"/>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p w14:paraId="0DB532B5" w14:textId="77777777" w:rsidR="0064204A" w:rsidRPr="0064204A" w:rsidRDefault="0064204A" w:rsidP="0064204A">
            <w:pPr>
              <w:numPr>
                <w:ilvl w:val="0"/>
                <w:numId w:val="1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Wat was de concrete aanleiding van het incident en hoe kon dit gebeuren?</w:t>
            </w:r>
          </w:p>
          <w:p w14:paraId="7B66FA14" w14:textId="77777777" w:rsidR="0064204A" w:rsidRPr="0064204A" w:rsidRDefault="0064204A" w:rsidP="0064204A">
            <w:pPr>
              <w:numPr>
                <w:ilvl w:val="0"/>
                <w:numId w:val="1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Had het lokaal bestuur meer kunnen doen om de inbraak of intrusie te voorkomen?</w:t>
            </w:r>
          </w:p>
          <w:p w14:paraId="3894D78A" w14:textId="77777777" w:rsidR="0064204A" w:rsidRPr="0064204A" w:rsidRDefault="0064204A" w:rsidP="0064204A">
            <w:pPr>
              <w:numPr>
                <w:ilvl w:val="0"/>
                <w:numId w:val="1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Neemt het lokaal bestuur voldoende maatregelen om herhaling te voorkomen?</w:t>
            </w:r>
          </w:p>
          <w:p w14:paraId="411D8FCA" w14:textId="77777777" w:rsidR="0064204A" w:rsidRPr="0064204A" w:rsidRDefault="0064204A" w:rsidP="0064204A">
            <w:pPr>
              <w:numPr>
                <w:ilvl w:val="0"/>
                <w:numId w:val="18"/>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color w:val="585849"/>
                <w:szCs w:val="22"/>
                <w:lang w:eastAsia="nl-NL"/>
              </w:rPr>
              <w:t>Krijgt cyberveiligheid voldoende aandacht binnen de strategie en budgettering van het lokaal bestuur?</w:t>
            </w:r>
          </w:p>
          <w:p w14:paraId="26221D3D" w14:textId="77777777" w:rsidR="0064204A" w:rsidRPr="0064204A" w:rsidRDefault="0064204A" w:rsidP="0064204A">
            <w:pPr>
              <w:spacing w:line="276" w:lineRule="auto"/>
              <w:ind w:left="720"/>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7" w:type="dxa"/>
          </w:tcPr>
          <w:p w14:paraId="05C8735F"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75FEBE8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77697E" w:rsidRPr="00435120" w14:paraId="2A9B3D8E"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0175C98E" w14:textId="77777777" w:rsidR="0064204A" w:rsidRPr="0064204A" w:rsidRDefault="0064204A" w:rsidP="0064204A">
            <w:pPr>
              <w:spacing w:line="276" w:lineRule="auto"/>
              <w:textAlignment w:val="baseline"/>
              <w:rPr>
                <w:rFonts w:cs="Arial"/>
                <w:color w:val="585849"/>
                <w:szCs w:val="22"/>
              </w:rPr>
            </w:pPr>
          </w:p>
        </w:tc>
        <w:tc>
          <w:tcPr>
            <w:tcW w:w="9497" w:type="dxa"/>
          </w:tcPr>
          <w:p w14:paraId="1EC1FAE5" w14:textId="77777777" w:rsidR="0064204A" w:rsidRPr="0064204A" w:rsidRDefault="0064204A" w:rsidP="0064204A">
            <w:pPr>
              <w:spacing w:line="300" w:lineRule="atLeast"/>
              <w:contextualSpacing/>
              <w:cnfStyle w:val="000000000000" w:firstRow="0" w:lastRow="0" w:firstColumn="0" w:lastColumn="0" w:oddVBand="0" w:evenVBand="0" w:oddHBand="0" w:evenHBand="0" w:firstRowFirstColumn="0" w:firstRowLastColumn="0" w:lastRowFirstColumn="0" w:lastRowLastColumn="0"/>
              <w:rPr>
                <w:rFonts w:cs="Arial"/>
                <w:b/>
                <w:bCs/>
                <w:color w:val="585849"/>
                <w:sz w:val="20"/>
                <w:lang w:eastAsia="nl-NL"/>
              </w:rPr>
            </w:pPr>
            <w:r w:rsidRPr="0064204A">
              <w:rPr>
                <w:rFonts w:ascii="Klavika Rg" w:hAnsi="Klavika Rg" w:cs="Arial"/>
                <w:b/>
                <w:bCs/>
                <w:color w:val="585849"/>
                <w:szCs w:val="22"/>
                <w:lang w:eastAsia="nl-NL"/>
              </w:rPr>
              <w:t>Het is belangrijk om elk incident en alle ondernomen acties in kader van het crisisbeheer te documenteren en de vergaarde informatie bij te houden.</w:t>
            </w:r>
            <w:r w:rsidRPr="0064204A">
              <w:rPr>
                <w:rFonts w:ascii="Klavika Rg" w:hAnsi="Klavika Rg" w:cs="Arial"/>
                <w:color w:val="585849"/>
                <w:szCs w:val="22"/>
                <w:lang w:eastAsia="nl-NL"/>
              </w:rPr>
              <w:t xml:space="preserve"> Soortgelijke incidenten kunnen opnieuw plaatsvinden en vereisen mogelijk dezelfde processen, of een klein incident kan een onderdeel blijken van een groter incident dat later ontdekt wordt. </w:t>
            </w:r>
            <w:r w:rsidRPr="0064204A">
              <w:rPr>
                <w:rFonts w:cs="Arial"/>
                <w:color w:val="585849"/>
                <w:sz w:val="20"/>
                <w:lang w:eastAsia="nl-NL"/>
              </w:rPr>
              <w:t>Indien het incident samengaat met een inbreuk op de bescherming van persoonsgegevens, is het cruciaal dat hiervan een overzicht bijgehouden wordt.</w:t>
            </w:r>
          </w:p>
          <w:p w14:paraId="12C2E069" w14:textId="77777777" w:rsidR="0064204A" w:rsidRPr="0064204A" w:rsidRDefault="0064204A" w:rsidP="0064204A">
            <w:pPr>
              <w:spacing w:line="276" w:lineRule="auto"/>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7" w:type="dxa"/>
          </w:tcPr>
          <w:p w14:paraId="5927EA7B"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6B5B5A11"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r w:rsidR="0077697E" w:rsidRPr="00435120" w14:paraId="622BAE04" w14:textId="77777777" w:rsidTr="0064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14:paraId="20954256" w14:textId="77777777" w:rsidR="0064204A" w:rsidRPr="0064204A" w:rsidRDefault="0064204A" w:rsidP="0064204A">
            <w:pPr>
              <w:spacing w:line="276" w:lineRule="auto"/>
              <w:textAlignment w:val="baseline"/>
              <w:rPr>
                <w:rFonts w:cs="Arial"/>
                <w:color w:val="585849"/>
                <w:szCs w:val="22"/>
              </w:rPr>
            </w:pPr>
          </w:p>
        </w:tc>
        <w:tc>
          <w:tcPr>
            <w:tcW w:w="9497" w:type="dxa"/>
          </w:tcPr>
          <w:p w14:paraId="191E973D"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Werk op basis van de notulen en nabespreking een verslag uit van het incident</w:t>
            </w:r>
            <w:r w:rsidRPr="0064204A">
              <w:rPr>
                <w:rFonts w:ascii="Klavika Rg" w:hAnsi="Klavika Rg" w:cs="Arial"/>
                <w:color w:val="585849"/>
                <w:szCs w:val="22"/>
                <w:lang w:eastAsia="nl-NL"/>
              </w:rPr>
              <w:t>, dat als naslagwerk kan dienen voor het eigen lokaal bestuur, maar ook voor andere externe instanties die kunnen leren uit de crisisaanpak.</w:t>
            </w:r>
          </w:p>
          <w:p w14:paraId="459CC944"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Klavika Rg" w:hAnsi="Klavika Rg" w:cs="Arial"/>
                <w:color w:val="585849"/>
                <w:szCs w:val="22"/>
                <w:lang w:eastAsia="nl-NL"/>
              </w:rPr>
            </w:pPr>
          </w:p>
        </w:tc>
        <w:tc>
          <w:tcPr>
            <w:tcW w:w="1737" w:type="dxa"/>
          </w:tcPr>
          <w:p w14:paraId="2AE201D5"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c>
          <w:tcPr>
            <w:tcW w:w="1816" w:type="dxa"/>
          </w:tcPr>
          <w:p w14:paraId="3B6D10D6" w14:textId="77777777" w:rsidR="0064204A" w:rsidRPr="0064204A" w:rsidRDefault="0064204A" w:rsidP="0064204A">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cs="Arial"/>
                <w:color w:val="585849"/>
                <w:szCs w:val="22"/>
              </w:rPr>
            </w:pPr>
          </w:p>
        </w:tc>
      </w:tr>
      <w:tr w:rsidR="0077697E" w:rsidRPr="00435120" w14:paraId="753E8DD6" w14:textId="77777777" w:rsidTr="0064204A">
        <w:tc>
          <w:tcPr>
            <w:cnfStyle w:val="001000000000" w:firstRow="0" w:lastRow="0" w:firstColumn="1" w:lastColumn="0" w:oddVBand="0" w:evenVBand="0" w:oddHBand="0" w:evenHBand="0" w:firstRowFirstColumn="0" w:firstRowLastColumn="0" w:lastRowFirstColumn="0" w:lastRowLastColumn="0"/>
            <w:tcW w:w="950" w:type="dxa"/>
          </w:tcPr>
          <w:p w14:paraId="40BFCC36" w14:textId="77777777" w:rsidR="0064204A" w:rsidRPr="0064204A" w:rsidRDefault="0064204A" w:rsidP="0064204A">
            <w:pPr>
              <w:spacing w:line="276" w:lineRule="auto"/>
              <w:textAlignment w:val="baseline"/>
              <w:rPr>
                <w:rFonts w:cs="Arial"/>
                <w:color w:val="585849"/>
                <w:szCs w:val="22"/>
              </w:rPr>
            </w:pPr>
          </w:p>
        </w:tc>
        <w:tc>
          <w:tcPr>
            <w:tcW w:w="9497" w:type="dxa"/>
          </w:tcPr>
          <w:p w14:paraId="1909F7A8"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r w:rsidRPr="0064204A">
              <w:rPr>
                <w:rFonts w:ascii="Klavika Rg" w:hAnsi="Klavika Rg" w:cs="Arial"/>
                <w:b/>
                <w:bCs/>
                <w:color w:val="585849"/>
                <w:szCs w:val="22"/>
                <w:lang w:eastAsia="nl-NL"/>
              </w:rPr>
              <w:t>Zorg ervoor dat het incident aan bod komt in het jaarverslag</w:t>
            </w:r>
            <w:r w:rsidRPr="0064204A">
              <w:rPr>
                <w:rFonts w:ascii="Klavika Rg" w:hAnsi="Klavika Rg" w:cs="Arial"/>
                <w:color w:val="585849"/>
                <w:szCs w:val="22"/>
                <w:lang w:eastAsia="nl-NL"/>
              </w:rPr>
              <w:t xml:space="preserve"> van de functionarisgegevensbescherming en andere processen die de incidenten binnen het lokaal bestuur in kaart brengen en bespreekbaar maken. Zo kan ook op termijn gekeken worden of de geplande acties naar aanleiding van het incident daadwerkelijk geïmplementeerd werden.</w:t>
            </w:r>
          </w:p>
          <w:p w14:paraId="2E6E98D0"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Klavika Rg" w:hAnsi="Klavika Rg" w:cs="Arial"/>
                <w:color w:val="585849"/>
                <w:szCs w:val="22"/>
                <w:lang w:eastAsia="nl-NL"/>
              </w:rPr>
            </w:pPr>
          </w:p>
        </w:tc>
        <w:tc>
          <w:tcPr>
            <w:tcW w:w="1737" w:type="dxa"/>
          </w:tcPr>
          <w:p w14:paraId="63E9208D"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c>
          <w:tcPr>
            <w:tcW w:w="1816" w:type="dxa"/>
          </w:tcPr>
          <w:p w14:paraId="0192BBE2" w14:textId="77777777" w:rsidR="0064204A" w:rsidRPr="0064204A" w:rsidRDefault="0064204A" w:rsidP="0064204A">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color w:val="585849"/>
                <w:szCs w:val="22"/>
              </w:rPr>
            </w:pPr>
          </w:p>
        </w:tc>
      </w:tr>
    </w:tbl>
    <w:p w14:paraId="39B32B21" w14:textId="3B149461" w:rsidR="0064204A" w:rsidRPr="0064204A" w:rsidRDefault="0077697E" w:rsidP="0064204A">
      <w:pPr>
        <w:numPr>
          <w:ilvl w:val="1"/>
          <w:numId w:val="0"/>
        </w:numPr>
        <w:spacing w:before="120" w:after="0" w:line="300" w:lineRule="atLeast"/>
        <w:contextualSpacing/>
        <w:rPr>
          <w:rFonts w:eastAsia="Times New Roman" w:cs="Times New Roman"/>
          <w:b/>
          <w:iCs/>
          <w:color w:val="CC0077"/>
          <w:spacing w:val="15"/>
          <w:sz w:val="24"/>
          <w:szCs w:val="12"/>
          <w:u w:val="single"/>
          <w:lang w:val="nl-BE" w:eastAsia="nl-NL"/>
        </w:rPr>
      </w:pPr>
      <w:r>
        <w:rPr>
          <w:rFonts w:eastAsia="Times New Roman" w:cs="Times New Roman"/>
          <w:b/>
          <w:iCs/>
          <w:color w:val="CC0077"/>
          <w:spacing w:val="15"/>
          <w:sz w:val="24"/>
          <w:szCs w:val="12"/>
          <w:u w:val="single"/>
          <w:lang w:val="nl-BE" w:eastAsia="nl-NL"/>
        </w:rPr>
        <w:lastRenderedPageBreak/>
        <w:t>6.B</w:t>
      </w:r>
      <w:r w:rsidR="0064204A" w:rsidRPr="0064204A">
        <w:rPr>
          <w:rFonts w:eastAsia="Times New Roman" w:cs="Times New Roman"/>
          <w:b/>
          <w:iCs/>
          <w:color w:val="CC0077"/>
          <w:spacing w:val="15"/>
          <w:sz w:val="24"/>
          <w:szCs w:val="12"/>
          <w:u w:val="single"/>
          <w:lang w:val="nl-BE" w:eastAsia="nl-NL"/>
        </w:rPr>
        <w:t>ronvermelding</w:t>
      </w:r>
      <w:r w:rsidR="0064204A" w:rsidRPr="0064204A">
        <w:rPr>
          <w:rFonts w:eastAsia="Times New Roman" w:cs="Times New Roman"/>
          <w:b/>
          <w:iCs/>
          <w:color w:val="CC0077"/>
          <w:spacing w:val="15"/>
          <w:sz w:val="24"/>
          <w:szCs w:val="12"/>
          <w:u w:val="single"/>
          <w:lang w:val="nl-BE" w:eastAsia="nl-NL"/>
        </w:rPr>
        <w:br/>
      </w:r>
    </w:p>
    <w:p w14:paraId="298A6882" w14:textId="77777777" w:rsidR="0064204A" w:rsidRPr="0064204A" w:rsidRDefault="0064204A" w:rsidP="0064204A">
      <w:pPr>
        <w:spacing w:after="0" w:line="300" w:lineRule="atLeast"/>
        <w:contextualSpacing/>
        <w:rPr>
          <w:rFonts w:eastAsia="Times New Roman" w:cs="Times New Roman"/>
          <w:color w:val="585849"/>
          <w:sz w:val="20"/>
          <w:szCs w:val="12"/>
          <w:lang w:val="nl-BE" w:eastAsia="nl-NL"/>
        </w:rPr>
      </w:pPr>
    </w:p>
    <w:p w14:paraId="3DD7FCB2" w14:textId="77777777" w:rsidR="0064204A" w:rsidRPr="0064204A" w:rsidRDefault="0064204A" w:rsidP="0064204A">
      <w:pPr>
        <w:numPr>
          <w:ilvl w:val="0"/>
          <w:numId w:val="20"/>
        </w:numPr>
        <w:spacing w:after="0" w:line="300" w:lineRule="atLeast"/>
        <w:contextualSpacing/>
        <w:rPr>
          <w:rFonts w:ascii="Klavika Rg" w:eastAsia="Times New Roman" w:hAnsi="Klavika Rg" w:cs="Arial"/>
          <w:color w:val="585849"/>
          <w:sz w:val="24"/>
          <w:lang w:val="nl-BE" w:eastAsia="nl-NL"/>
        </w:rPr>
      </w:pPr>
      <w:r w:rsidRPr="0064204A">
        <w:rPr>
          <w:rFonts w:ascii="Klavika Rg" w:eastAsia="Times New Roman" w:hAnsi="Klavika Rg" w:cs="Arial"/>
          <w:b/>
          <w:bCs/>
          <w:color w:val="585849"/>
          <w:sz w:val="24"/>
          <w:lang w:val="nl-BE" w:eastAsia="nl-NL"/>
        </w:rPr>
        <w:t xml:space="preserve">Cyber Security </w:t>
      </w:r>
      <w:proofErr w:type="spellStart"/>
      <w:r w:rsidRPr="0064204A">
        <w:rPr>
          <w:rFonts w:ascii="Klavika Rg" w:eastAsia="Times New Roman" w:hAnsi="Klavika Rg" w:cs="Arial"/>
          <w:b/>
          <w:bCs/>
          <w:color w:val="585849"/>
          <w:sz w:val="24"/>
          <w:lang w:val="nl-BE" w:eastAsia="nl-NL"/>
        </w:rPr>
        <w:t>Coalition</w:t>
      </w:r>
      <w:proofErr w:type="spellEnd"/>
      <w:r w:rsidRPr="0064204A">
        <w:rPr>
          <w:rFonts w:ascii="Klavika Rg" w:eastAsia="Times New Roman" w:hAnsi="Klavika Rg" w:cs="Arial"/>
          <w:b/>
          <w:bCs/>
          <w:color w:val="585849"/>
          <w:sz w:val="24"/>
          <w:lang w:val="nl-BE" w:eastAsia="nl-NL"/>
        </w:rPr>
        <w:t xml:space="preserve"> en Centre </w:t>
      </w:r>
      <w:proofErr w:type="spellStart"/>
      <w:r w:rsidRPr="0064204A">
        <w:rPr>
          <w:rFonts w:ascii="Klavika Rg" w:eastAsia="Times New Roman" w:hAnsi="Klavika Rg" w:cs="Arial"/>
          <w:b/>
          <w:bCs/>
          <w:color w:val="585849"/>
          <w:sz w:val="24"/>
          <w:lang w:val="nl-BE" w:eastAsia="nl-NL"/>
        </w:rPr>
        <w:t>for</w:t>
      </w:r>
      <w:proofErr w:type="spellEnd"/>
      <w:r w:rsidRPr="0064204A">
        <w:rPr>
          <w:rFonts w:ascii="Klavika Rg" w:eastAsia="Times New Roman" w:hAnsi="Klavika Rg" w:cs="Arial"/>
          <w:b/>
          <w:bCs/>
          <w:color w:val="585849"/>
          <w:sz w:val="24"/>
          <w:lang w:val="nl-BE" w:eastAsia="nl-NL"/>
        </w:rPr>
        <w:t xml:space="preserve"> Cyber Security Belgium</w:t>
      </w:r>
      <w:r w:rsidRPr="0064204A">
        <w:rPr>
          <w:rFonts w:ascii="Klavika Rg" w:eastAsia="Times New Roman" w:hAnsi="Klavika Rg" w:cs="Arial"/>
          <w:color w:val="585849"/>
          <w:sz w:val="24"/>
          <w:lang w:val="nl-BE" w:eastAsia="nl-NL"/>
        </w:rPr>
        <w:t xml:space="preserve">, </w:t>
      </w:r>
      <w:r w:rsidRPr="0064204A">
        <w:rPr>
          <w:rFonts w:ascii="Klavika Rg" w:eastAsia="Times New Roman" w:hAnsi="Klavika Rg" w:cs="Arial"/>
          <w:i/>
          <w:iCs/>
          <w:color w:val="585849"/>
          <w:sz w:val="24"/>
          <w:lang w:val="nl-BE" w:eastAsia="nl-NL"/>
        </w:rPr>
        <w:t>Cyberveiligheid, gids voor incidentenbeheer</w:t>
      </w:r>
      <w:r w:rsidRPr="0064204A">
        <w:rPr>
          <w:rFonts w:ascii="Klavika Rg" w:eastAsia="Times New Roman" w:hAnsi="Klavika Rg" w:cs="Arial"/>
          <w:color w:val="585849"/>
          <w:sz w:val="24"/>
          <w:lang w:val="nl-BE" w:eastAsia="nl-NL"/>
        </w:rPr>
        <w:t xml:space="preserve">, 2016 | Geraadpleegd via </w:t>
      </w:r>
      <w:hyperlink r:id="rId22" w:history="1">
        <w:r w:rsidRPr="0064204A">
          <w:rPr>
            <w:rFonts w:ascii="Klavika Rg" w:eastAsia="Times New Roman" w:hAnsi="Klavika Rg" w:cs="Arial"/>
            <w:color w:val="CC0077"/>
            <w:sz w:val="24"/>
            <w:lang w:val="nl-BE" w:eastAsia="nl-NL"/>
          </w:rPr>
          <w:t>https://www.cybersecuritycoalition.be/nl/resource/incident-management-guide/</w:t>
        </w:r>
      </w:hyperlink>
      <w:r w:rsidRPr="0064204A">
        <w:rPr>
          <w:rFonts w:ascii="Klavika Rg" w:eastAsia="Times New Roman" w:hAnsi="Klavika Rg" w:cs="Arial"/>
          <w:color w:val="CC0077"/>
          <w:sz w:val="24"/>
          <w:lang w:val="nl-BE" w:eastAsia="nl-NL"/>
        </w:rPr>
        <w:t xml:space="preserve">   </w:t>
      </w:r>
      <w:r w:rsidRPr="0064204A">
        <w:rPr>
          <w:rFonts w:ascii="Klavika Rg" w:eastAsia="Times New Roman" w:hAnsi="Klavika Rg" w:cs="Arial"/>
          <w:color w:val="CC0077"/>
          <w:sz w:val="24"/>
          <w:lang w:val="nl-BE" w:eastAsia="nl-NL"/>
        </w:rPr>
        <w:br/>
      </w:r>
    </w:p>
    <w:p w14:paraId="22061EB8" w14:textId="77777777" w:rsidR="0064204A" w:rsidRPr="0064204A" w:rsidRDefault="0064204A" w:rsidP="0064204A">
      <w:pPr>
        <w:numPr>
          <w:ilvl w:val="0"/>
          <w:numId w:val="20"/>
        </w:numPr>
        <w:spacing w:after="0" w:line="300" w:lineRule="atLeast"/>
        <w:contextualSpacing/>
        <w:rPr>
          <w:rFonts w:ascii="Klavika Rg" w:eastAsia="Times New Roman" w:hAnsi="Klavika Rg" w:cs="Arial"/>
          <w:color w:val="585849"/>
          <w:sz w:val="24"/>
          <w:lang w:val="nl-BE" w:eastAsia="nl-NL"/>
        </w:rPr>
      </w:pPr>
      <w:r w:rsidRPr="0064204A">
        <w:rPr>
          <w:rFonts w:ascii="Klavika Rg" w:eastAsia="Times New Roman" w:hAnsi="Klavika Rg" w:cs="Arial"/>
          <w:b/>
          <w:bCs/>
          <w:color w:val="585849"/>
          <w:sz w:val="24"/>
          <w:lang w:val="nl-BE" w:eastAsia="nl-NL"/>
        </w:rPr>
        <w:t>Gemeente Willebroek</w:t>
      </w:r>
      <w:r w:rsidRPr="0064204A">
        <w:rPr>
          <w:rFonts w:ascii="Klavika Rg" w:eastAsia="Times New Roman" w:hAnsi="Klavika Rg" w:cs="Arial"/>
          <w:color w:val="585849"/>
          <w:sz w:val="24"/>
          <w:lang w:val="nl-BE" w:eastAsia="nl-NL"/>
        </w:rPr>
        <w:t xml:space="preserve">, </w:t>
      </w:r>
      <w:r w:rsidRPr="0064204A">
        <w:rPr>
          <w:rFonts w:ascii="Klavika Rg" w:eastAsia="Times New Roman" w:hAnsi="Klavika Rg" w:cs="Arial"/>
          <w:i/>
          <w:iCs/>
          <w:color w:val="585849"/>
          <w:sz w:val="24"/>
          <w:lang w:val="nl-BE" w:eastAsia="nl-NL"/>
        </w:rPr>
        <w:t>Rapport Cyberaanval Willebroek</w:t>
      </w:r>
      <w:r w:rsidRPr="0064204A">
        <w:rPr>
          <w:rFonts w:ascii="Klavika Rg" w:eastAsia="Times New Roman" w:hAnsi="Klavika Rg" w:cs="Arial"/>
          <w:color w:val="585849"/>
          <w:sz w:val="24"/>
          <w:lang w:val="nl-BE" w:eastAsia="nl-NL"/>
        </w:rPr>
        <w:t xml:space="preserve">, 2020 | Geraadpleegd via </w:t>
      </w:r>
      <w:hyperlink r:id="rId23" w:history="1">
        <w:r w:rsidRPr="0064204A">
          <w:rPr>
            <w:rFonts w:ascii="Klavika Rg" w:eastAsia="Times New Roman" w:hAnsi="Klavika Rg" w:cs="Arial"/>
            <w:color w:val="CC0077"/>
            <w:sz w:val="24"/>
            <w:lang w:val="nl-BE" w:eastAsia="nl-NL"/>
          </w:rPr>
          <w:t>https://www.vvsg.be/kennisitem/vvsg/rapport-cyberaanval-gemeente-willebroek</w:t>
        </w:r>
      </w:hyperlink>
      <w:r w:rsidRPr="0064204A">
        <w:rPr>
          <w:rFonts w:ascii="Klavika Rg" w:eastAsia="Times New Roman" w:hAnsi="Klavika Rg" w:cs="Arial"/>
          <w:color w:val="CC0077"/>
          <w:sz w:val="24"/>
          <w:lang w:val="nl-BE" w:eastAsia="nl-NL"/>
        </w:rPr>
        <w:t xml:space="preserve"> </w:t>
      </w:r>
      <w:r w:rsidRPr="0064204A">
        <w:rPr>
          <w:rFonts w:ascii="Klavika Rg" w:eastAsia="Times New Roman" w:hAnsi="Klavika Rg" w:cs="Arial"/>
          <w:color w:val="CC0077"/>
          <w:sz w:val="24"/>
          <w:lang w:val="nl-BE" w:eastAsia="nl-NL"/>
        </w:rPr>
        <w:br/>
      </w:r>
    </w:p>
    <w:p w14:paraId="5FD53B74" w14:textId="77777777" w:rsidR="0064204A" w:rsidRPr="0064204A" w:rsidRDefault="0064204A" w:rsidP="0064204A">
      <w:pPr>
        <w:numPr>
          <w:ilvl w:val="0"/>
          <w:numId w:val="20"/>
        </w:numPr>
        <w:spacing w:after="0" w:line="300" w:lineRule="atLeast"/>
        <w:contextualSpacing/>
        <w:rPr>
          <w:rFonts w:ascii="Klavika Rg" w:eastAsia="Times New Roman" w:hAnsi="Klavika Rg" w:cs="Arial"/>
          <w:color w:val="585849"/>
          <w:sz w:val="24"/>
          <w:lang w:val="nl-BE" w:eastAsia="nl-NL"/>
        </w:rPr>
      </w:pPr>
      <w:r w:rsidRPr="0064204A">
        <w:rPr>
          <w:rFonts w:ascii="Klavika Rg" w:eastAsia="Times New Roman" w:hAnsi="Klavika Rg" w:cs="Arial"/>
          <w:b/>
          <w:bCs/>
          <w:color w:val="585849"/>
          <w:sz w:val="24"/>
          <w:lang w:val="nl-BE" w:eastAsia="nl-NL"/>
        </w:rPr>
        <w:t>Verbond van Belgische Ondernemingen</w:t>
      </w:r>
      <w:r w:rsidRPr="0064204A">
        <w:rPr>
          <w:rFonts w:ascii="Klavika Rg" w:eastAsia="Times New Roman" w:hAnsi="Klavika Rg" w:cs="Arial"/>
          <w:color w:val="585849"/>
          <w:sz w:val="24"/>
          <w:lang w:val="nl-BE" w:eastAsia="nl-NL"/>
        </w:rPr>
        <w:t xml:space="preserve">, </w:t>
      </w:r>
      <w:r w:rsidRPr="0064204A">
        <w:rPr>
          <w:rFonts w:ascii="Klavika Rg" w:eastAsia="Times New Roman" w:hAnsi="Klavika Rg" w:cs="Arial"/>
          <w:i/>
          <w:iCs/>
          <w:color w:val="585849"/>
          <w:sz w:val="24"/>
          <w:lang w:val="nl-BE" w:eastAsia="nl-NL"/>
        </w:rPr>
        <w:t>Crisis Management, een praktische leidraad voor een doeltreffend crisisbeheer</w:t>
      </w:r>
      <w:r w:rsidRPr="0064204A">
        <w:rPr>
          <w:rFonts w:ascii="Klavika Rg" w:eastAsia="Times New Roman" w:hAnsi="Klavika Rg" w:cs="Arial"/>
          <w:color w:val="585849"/>
          <w:sz w:val="24"/>
          <w:lang w:val="nl-BE" w:eastAsia="nl-NL"/>
        </w:rPr>
        <w:t xml:space="preserve">, 2015 | </w:t>
      </w:r>
      <w:r w:rsidRPr="0064204A">
        <w:rPr>
          <w:rFonts w:ascii="Klavika Rg" w:eastAsia="Times New Roman" w:hAnsi="Klavika Rg" w:cs="Arial"/>
          <w:color w:val="CC0077"/>
          <w:sz w:val="24"/>
          <w:lang w:val="nl-BE" w:eastAsia="nl-NL"/>
        </w:rPr>
        <w:t xml:space="preserve">Geraadpleegd via </w:t>
      </w:r>
      <w:hyperlink r:id="rId24" w:history="1">
        <w:r w:rsidRPr="0064204A">
          <w:rPr>
            <w:rFonts w:ascii="Klavika Rg" w:eastAsia="Times New Roman" w:hAnsi="Klavika Rg" w:cs="Arial"/>
            <w:color w:val="CC0077"/>
            <w:sz w:val="24"/>
            <w:lang w:val="nl-BE" w:eastAsia="nl-NL"/>
          </w:rPr>
          <w:t>https://www.vbo-feb.be/globalassets/publicaties/crisismanagement--praktische-leidraad-voor-een-doeltreffend-crisisbeheer/crisismanagement_nl.pdf</w:t>
        </w:r>
      </w:hyperlink>
      <w:r w:rsidRPr="0064204A">
        <w:rPr>
          <w:rFonts w:ascii="Klavika Rg" w:eastAsia="Times New Roman" w:hAnsi="Klavika Rg" w:cs="Arial"/>
          <w:color w:val="CC0077"/>
          <w:sz w:val="24"/>
          <w:lang w:val="nl-BE" w:eastAsia="nl-NL"/>
        </w:rPr>
        <w:t xml:space="preserve"> </w:t>
      </w:r>
      <w:r w:rsidRPr="0064204A">
        <w:rPr>
          <w:rFonts w:ascii="Klavika Rg" w:eastAsia="Times New Roman" w:hAnsi="Klavika Rg" w:cs="Arial"/>
          <w:color w:val="CC0077"/>
          <w:sz w:val="24"/>
          <w:lang w:val="nl-BE" w:eastAsia="nl-NL"/>
        </w:rPr>
        <w:br/>
      </w:r>
    </w:p>
    <w:p w14:paraId="1256BD57" w14:textId="77777777" w:rsidR="0064204A" w:rsidRPr="0064204A" w:rsidRDefault="0064204A" w:rsidP="0064204A">
      <w:pPr>
        <w:numPr>
          <w:ilvl w:val="0"/>
          <w:numId w:val="20"/>
        </w:numPr>
        <w:spacing w:after="0" w:line="300" w:lineRule="atLeast"/>
        <w:contextualSpacing/>
        <w:rPr>
          <w:rFonts w:ascii="Klavika Rg" w:eastAsia="Times New Roman" w:hAnsi="Klavika Rg" w:cs="Arial"/>
          <w:color w:val="585849"/>
          <w:sz w:val="24"/>
          <w:lang w:val="nl-BE" w:eastAsia="nl-NL"/>
        </w:rPr>
      </w:pPr>
      <w:r w:rsidRPr="0064204A">
        <w:rPr>
          <w:rFonts w:ascii="Klavika Rg" w:eastAsia="Times New Roman" w:hAnsi="Klavika Rg" w:cs="Arial"/>
          <w:b/>
          <w:bCs/>
          <w:color w:val="585849"/>
          <w:sz w:val="24"/>
          <w:lang w:val="nl-BE" w:eastAsia="nl-NL"/>
        </w:rPr>
        <w:t>Vereniging van Nederlandse Gemeenten en Informatiebeveiligingsdienst voor gemeenten</w:t>
      </w:r>
      <w:r w:rsidRPr="0064204A">
        <w:rPr>
          <w:rFonts w:ascii="Klavika Rg" w:eastAsia="Times New Roman" w:hAnsi="Klavika Rg" w:cs="Arial"/>
          <w:color w:val="585849"/>
          <w:sz w:val="24"/>
          <w:lang w:val="nl-BE" w:eastAsia="nl-NL"/>
        </w:rPr>
        <w:t xml:space="preserve">, licentie onder: CC BY-NC-SA 4.0., </w:t>
      </w:r>
      <w:r w:rsidRPr="0064204A">
        <w:rPr>
          <w:rFonts w:ascii="Klavika Rg" w:eastAsia="Times New Roman" w:hAnsi="Klavika Rg" w:cs="Arial"/>
          <w:i/>
          <w:iCs/>
          <w:color w:val="585849"/>
          <w:sz w:val="24"/>
          <w:lang w:val="nl-BE" w:eastAsia="nl-NL"/>
        </w:rPr>
        <w:t>Voorbeeld Incidentmanagement en Response Beleid</w:t>
      </w:r>
      <w:r w:rsidRPr="0064204A">
        <w:rPr>
          <w:rFonts w:ascii="Klavika Rg" w:eastAsia="Times New Roman" w:hAnsi="Klavika Rg" w:cs="Arial"/>
          <w:color w:val="585849"/>
          <w:sz w:val="24"/>
          <w:lang w:val="nl-BE" w:eastAsia="nl-NL"/>
        </w:rPr>
        <w:t xml:space="preserve">, 2019 | Geraadpleegd via </w:t>
      </w:r>
      <w:hyperlink r:id="rId25" w:history="1">
        <w:r w:rsidRPr="0064204A">
          <w:rPr>
            <w:rFonts w:ascii="Klavika Rg" w:eastAsia="Times New Roman" w:hAnsi="Klavika Rg" w:cs="Arial"/>
            <w:color w:val="CC0077"/>
            <w:sz w:val="24"/>
            <w:lang w:val="nl-BE" w:eastAsia="nl-NL"/>
          </w:rPr>
          <w:t>https://www.informatiebeveiligingsdienst.nl/product/voorbeeld-incidentmanagement-en-response-beleid-2/</w:t>
        </w:r>
      </w:hyperlink>
    </w:p>
    <w:p w14:paraId="74D180D0" w14:textId="77777777" w:rsidR="0064204A" w:rsidRDefault="0064204A" w:rsidP="00FF2CFE">
      <w:pPr>
        <w:rPr>
          <w:rFonts w:asciiTheme="majorHAnsi" w:hAnsiTheme="majorHAnsi" w:cs="Arial"/>
          <w:b/>
          <w:szCs w:val="22"/>
          <w:lang w:val="nl-BE"/>
        </w:rPr>
      </w:pPr>
    </w:p>
    <w:sectPr w:rsidR="0064204A" w:rsidSect="0064204A">
      <w:pgSz w:w="16840" w:h="11900" w:orient="landscape"/>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618F" w14:textId="77777777" w:rsidR="00297F4B" w:rsidRDefault="00297F4B" w:rsidP="00670F84">
      <w:pPr>
        <w:spacing w:after="0"/>
      </w:pPr>
      <w:r>
        <w:separator/>
      </w:r>
    </w:p>
  </w:endnote>
  <w:endnote w:type="continuationSeparator" w:id="0">
    <w:p w14:paraId="798DF44A" w14:textId="77777777" w:rsidR="00297F4B" w:rsidRDefault="00297F4B" w:rsidP="0067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Klavika Lt">
    <w:altName w:val="Calibri"/>
    <w:panose1 w:val="00000000000000000000"/>
    <w:charset w:val="00"/>
    <w:family w:val="modern"/>
    <w:notTrueType/>
    <w:pitch w:val="variable"/>
    <w:sig w:usb0="A00000AF" w:usb1="5000204A" w:usb2="00000000" w:usb3="00000000" w:csb0="00000093" w:csb1="00000000"/>
  </w:font>
  <w:font w:name="Klavika Bd">
    <w:altName w:val="Calibri"/>
    <w:panose1 w:val="00000000000000000000"/>
    <w:charset w:val="00"/>
    <w:family w:val="modern"/>
    <w:notTrueType/>
    <w:pitch w:val="variable"/>
    <w:sig w:usb0="800000AF" w:usb1="5000204A" w:usb2="00000000" w:usb3="00000000" w:csb0="00000093" w:csb1="00000000"/>
  </w:font>
  <w:font w:name="Klavika Rg">
    <w:altName w:val="Calibri"/>
    <w:panose1 w:val="00000000000000000000"/>
    <w:charset w:val="00"/>
    <w:family w:val="modern"/>
    <w:notTrueType/>
    <w:pitch w:val="variable"/>
    <w:sig w:usb0="A00000A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0EDB" w14:textId="77777777" w:rsidR="00297F4B" w:rsidRDefault="00297F4B" w:rsidP="00670F84">
      <w:pPr>
        <w:spacing w:after="0"/>
      </w:pPr>
      <w:r>
        <w:separator/>
      </w:r>
    </w:p>
  </w:footnote>
  <w:footnote w:type="continuationSeparator" w:id="0">
    <w:p w14:paraId="1028C298" w14:textId="77777777" w:rsidR="00297F4B" w:rsidRDefault="00297F4B" w:rsidP="0067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B01FD2"/>
    <w:multiLevelType w:val="hybridMultilevel"/>
    <w:tmpl w:val="E0E2CC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B1743"/>
    <w:multiLevelType w:val="hybridMultilevel"/>
    <w:tmpl w:val="33CA1A94"/>
    <w:lvl w:ilvl="0" w:tplc="2432E3B6">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7524DF"/>
    <w:multiLevelType w:val="hybridMultilevel"/>
    <w:tmpl w:val="942E53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332ED7"/>
    <w:multiLevelType w:val="hybridMultilevel"/>
    <w:tmpl w:val="77B2724E"/>
    <w:lvl w:ilvl="0" w:tplc="2432E3B6">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94B11"/>
    <w:multiLevelType w:val="hybridMultilevel"/>
    <w:tmpl w:val="04BE64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AA772B"/>
    <w:multiLevelType w:val="hybridMultilevel"/>
    <w:tmpl w:val="E702D6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15:restartNumberingAfterBreak="0">
    <w:nsid w:val="43A14AD0"/>
    <w:multiLevelType w:val="hybridMultilevel"/>
    <w:tmpl w:val="96AE13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FC926D2"/>
    <w:multiLevelType w:val="hybridMultilevel"/>
    <w:tmpl w:val="F0044A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AE56E8"/>
    <w:multiLevelType w:val="hybridMultilevel"/>
    <w:tmpl w:val="BA9EC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E54625"/>
    <w:multiLevelType w:val="hybridMultilevel"/>
    <w:tmpl w:val="89121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EF43AA"/>
    <w:multiLevelType w:val="multilevel"/>
    <w:tmpl w:val="0FEE6068"/>
    <w:lvl w:ilvl="0">
      <w:numFmt w:val="decimal"/>
      <w:pStyle w:val="Kop11"/>
      <w:suff w:val="space"/>
      <w:lvlText w:val="%1"/>
      <w:lvlJc w:val="right"/>
      <w:pPr>
        <w:ind w:left="0" w:firstLine="0"/>
      </w:pPr>
      <w:rPr>
        <w:rFonts w:hint="default"/>
      </w:rPr>
    </w:lvl>
    <w:lvl w:ilvl="1">
      <w:start w:val="1"/>
      <w:numFmt w:val="decimal"/>
      <w:pStyle w:val="Kop21"/>
      <w:suff w:val="space"/>
      <w:lvlText w:val="%1.%2"/>
      <w:lvlJc w:val="right"/>
      <w:pPr>
        <w:ind w:left="0" w:firstLine="0"/>
      </w:pPr>
      <w:rPr>
        <w:rFonts w:hint="default"/>
      </w:rPr>
    </w:lvl>
    <w:lvl w:ilvl="2">
      <w:start w:val="1"/>
      <w:numFmt w:val="decimal"/>
      <w:pStyle w:val="Kop31"/>
      <w:suff w:val="space"/>
      <w:lvlText w:val="%1.%2.%3"/>
      <w:lvlJc w:val="right"/>
      <w:pPr>
        <w:ind w:left="0" w:firstLine="0"/>
      </w:pPr>
      <w:rPr>
        <w:rFonts w:hint="default"/>
      </w:rPr>
    </w:lvl>
    <w:lvl w:ilvl="3">
      <w:start w:val="1"/>
      <w:numFmt w:val="decimal"/>
      <w:pStyle w:val="Kop41"/>
      <w:suff w:val="space"/>
      <w:lvlText w:val="%1.%2.%3.%4"/>
      <w:lvlJc w:val="right"/>
      <w:pPr>
        <w:ind w:left="0" w:firstLine="0"/>
      </w:pPr>
      <w:rPr>
        <w:rFonts w:hint="default"/>
      </w:rPr>
    </w:lvl>
    <w:lvl w:ilvl="4">
      <w:start w:val="1"/>
      <w:numFmt w:val="none"/>
      <w:pStyle w:val="Kop51"/>
      <w:suff w:val="space"/>
      <w:lvlText w:val=""/>
      <w:lvlJc w:val="right"/>
      <w:pPr>
        <w:ind w:left="0" w:firstLine="0"/>
      </w:pPr>
      <w:rPr>
        <w:rFonts w:hint="default"/>
      </w:rPr>
    </w:lvl>
    <w:lvl w:ilvl="5">
      <w:start w:val="1"/>
      <w:numFmt w:val="none"/>
      <w:pStyle w:val="Kop61"/>
      <w:suff w:val="space"/>
      <w:lvlText w:val=""/>
      <w:lvlJc w:val="right"/>
      <w:pPr>
        <w:ind w:left="0" w:firstLine="0"/>
      </w:pPr>
      <w:rPr>
        <w:rFonts w:hint="default"/>
      </w:rPr>
    </w:lvl>
    <w:lvl w:ilvl="6">
      <w:start w:val="1"/>
      <w:numFmt w:val="none"/>
      <w:pStyle w:val="Kop71"/>
      <w:suff w:val="space"/>
      <w:lvlText w:val=""/>
      <w:lvlJc w:val="right"/>
      <w:pPr>
        <w:ind w:left="0" w:firstLine="0"/>
      </w:pPr>
      <w:rPr>
        <w:rFonts w:hint="default"/>
      </w:rPr>
    </w:lvl>
    <w:lvl w:ilvl="7">
      <w:start w:val="1"/>
      <w:numFmt w:val="none"/>
      <w:pStyle w:val="Kop81"/>
      <w:suff w:val="space"/>
      <w:lvlText w:val=""/>
      <w:lvlJc w:val="right"/>
      <w:pPr>
        <w:ind w:left="0" w:firstLine="0"/>
      </w:pPr>
      <w:rPr>
        <w:rFonts w:hint="default"/>
      </w:rPr>
    </w:lvl>
    <w:lvl w:ilvl="8">
      <w:start w:val="1"/>
      <w:numFmt w:val="none"/>
      <w:pStyle w:val="Kop91"/>
      <w:suff w:val="space"/>
      <w:lvlText w:val=""/>
      <w:lvlJc w:val="right"/>
      <w:pPr>
        <w:ind w:left="0" w:firstLine="0"/>
      </w:pPr>
      <w:rPr>
        <w:rFonts w:hint="default"/>
      </w:rPr>
    </w:lvl>
  </w:abstractNum>
  <w:abstractNum w:abstractNumId="15" w15:restartNumberingAfterBreak="0">
    <w:nsid w:val="5F806D64"/>
    <w:multiLevelType w:val="hybridMultilevel"/>
    <w:tmpl w:val="ED3A74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7" w15:restartNumberingAfterBreak="0">
    <w:nsid w:val="62064DE9"/>
    <w:multiLevelType w:val="hybridMultilevel"/>
    <w:tmpl w:val="9D6A8260"/>
    <w:lvl w:ilvl="0" w:tplc="2432E3B6">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41D6A96"/>
    <w:multiLevelType w:val="hybridMultilevel"/>
    <w:tmpl w:val="71568C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F971E3"/>
    <w:multiLevelType w:val="hybridMultilevel"/>
    <w:tmpl w:val="BA6079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6"/>
  </w:num>
  <w:num w:numId="6">
    <w:abstractNumId w:val="14"/>
  </w:num>
  <w:num w:numId="7">
    <w:abstractNumId w:val="10"/>
  </w:num>
  <w:num w:numId="8">
    <w:abstractNumId w:val="12"/>
  </w:num>
  <w:num w:numId="9">
    <w:abstractNumId w:val="1"/>
  </w:num>
  <w:num w:numId="10">
    <w:abstractNumId w:val="5"/>
  </w:num>
  <w:num w:numId="11">
    <w:abstractNumId w:val="18"/>
  </w:num>
  <w:num w:numId="12">
    <w:abstractNumId w:val="8"/>
  </w:num>
  <w:num w:numId="13">
    <w:abstractNumId w:val="3"/>
  </w:num>
  <w:num w:numId="14">
    <w:abstractNumId w:val="11"/>
  </w:num>
  <w:num w:numId="15">
    <w:abstractNumId w:val="19"/>
  </w:num>
  <w:num w:numId="16">
    <w:abstractNumId w:val="15"/>
  </w:num>
  <w:num w:numId="17">
    <w:abstractNumId w:val="17"/>
  </w:num>
  <w:num w:numId="18">
    <w:abstractNumId w:val="2"/>
  </w:num>
  <w:num w:numId="19">
    <w:abstractNumId w:val="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4"/>
    <w:rsid w:val="00000325"/>
    <w:rsid w:val="00000B04"/>
    <w:rsid w:val="0001041A"/>
    <w:rsid w:val="00012406"/>
    <w:rsid w:val="0001248A"/>
    <w:rsid w:val="0001381E"/>
    <w:rsid w:val="00024675"/>
    <w:rsid w:val="00024905"/>
    <w:rsid w:val="0004391E"/>
    <w:rsid w:val="00043FD2"/>
    <w:rsid w:val="000558F5"/>
    <w:rsid w:val="00055AB3"/>
    <w:rsid w:val="00055B24"/>
    <w:rsid w:val="00063FCC"/>
    <w:rsid w:val="00080462"/>
    <w:rsid w:val="000837E1"/>
    <w:rsid w:val="00086DDE"/>
    <w:rsid w:val="00092CA5"/>
    <w:rsid w:val="000A0902"/>
    <w:rsid w:val="000B253F"/>
    <w:rsid w:val="000B35A8"/>
    <w:rsid w:val="000C3E13"/>
    <w:rsid w:val="000C4E3E"/>
    <w:rsid w:val="000D02D9"/>
    <w:rsid w:val="000D5F80"/>
    <w:rsid w:val="000E0D52"/>
    <w:rsid w:val="000E1058"/>
    <w:rsid w:val="000F38AB"/>
    <w:rsid w:val="000F3A21"/>
    <w:rsid w:val="000F42D2"/>
    <w:rsid w:val="000F5916"/>
    <w:rsid w:val="000F6B88"/>
    <w:rsid w:val="00104A46"/>
    <w:rsid w:val="00111699"/>
    <w:rsid w:val="00135D59"/>
    <w:rsid w:val="00136129"/>
    <w:rsid w:val="00136C68"/>
    <w:rsid w:val="0014299B"/>
    <w:rsid w:val="001479A4"/>
    <w:rsid w:val="001528B3"/>
    <w:rsid w:val="00153E8A"/>
    <w:rsid w:val="00155A2E"/>
    <w:rsid w:val="00157772"/>
    <w:rsid w:val="0016345D"/>
    <w:rsid w:val="00164BD6"/>
    <w:rsid w:val="001705A7"/>
    <w:rsid w:val="00170BB8"/>
    <w:rsid w:val="001725FB"/>
    <w:rsid w:val="00180C14"/>
    <w:rsid w:val="001838EA"/>
    <w:rsid w:val="0018492E"/>
    <w:rsid w:val="00187B86"/>
    <w:rsid w:val="00190F4C"/>
    <w:rsid w:val="00191811"/>
    <w:rsid w:val="00197ADB"/>
    <w:rsid w:val="001A54C4"/>
    <w:rsid w:val="001A7424"/>
    <w:rsid w:val="001B01BF"/>
    <w:rsid w:val="001B73CD"/>
    <w:rsid w:val="001D30AB"/>
    <w:rsid w:val="001D7051"/>
    <w:rsid w:val="001E2156"/>
    <w:rsid w:val="001E264A"/>
    <w:rsid w:val="001E3335"/>
    <w:rsid w:val="001E5455"/>
    <w:rsid w:val="001F0D8E"/>
    <w:rsid w:val="001F56C7"/>
    <w:rsid w:val="00205A40"/>
    <w:rsid w:val="00213F1F"/>
    <w:rsid w:val="00233145"/>
    <w:rsid w:val="0024416D"/>
    <w:rsid w:val="00246E2B"/>
    <w:rsid w:val="00253953"/>
    <w:rsid w:val="002543B4"/>
    <w:rsid w:val="00260FAB"/>
    <w:rsid w:val="002665A9"/>
    <w:rsid w:val="00273544"/>
    <w:rsid w:val="00276980"/>
    <w:rsid w:val="00276E92"/>
    <w:rsid w:val="00282D65"/>
    <w:rsid w:val="002844AD"/>
    <w:rsid w:val="002850AC"/>
    <w:rsid w:val="0028765C"/>
    <w:rsid w:val="00291C8D"/>
    <w:rsid w:val="002940BE"/>
    <w:rsid w:val="00297F4B"/>
    <w:rsid w:val="002B357E"/>
    <w:rsid w:val="002B5C21"/>
    <w:rsid w:val="002B7FFB"/>
    <w:rsid w:val="002C3C41"/>
    <w:rsid w:val="002C6282"/>
    <w:rsid w:val="002D0DD1"/>
    <w:rsid w:val="002E26D6"/>
    <w:rsid w:val="002E45CF"/>
    <w:rsid w:val="002E6614"/>
    <w:rsid w:val="00300110"/>
    <w:rsid w:val="00311C9A"/>
    <w:rsid w:val="00312266"/>
    <w:rsid w:val="003275DC"/>
    <w:rsid w:val="003335A1"/>
    <w:rsid w:val="00335447"/>
    <w:rsid w:val="00343830"/>
    <w:rsid w:val="00343A49"/>
    <w:rsid w:val="003453C3"/>
    <w:rsid w:val="003520BC"/>
    <w:rsid w:val="00356054"/>
    <w:rsid w:val="003626D8"/>
    <w:rsid w:val="00372856"/>
    <w:rsid w:val="00374787"/>
    <w:rsid w:val="00380F2B"/>
    <w:rsid w:val="0038144B"/>
    <w:rsid w:val="00386367"/>
    <w:rsid w:val="00387B19"/>
    <w:rsid w:val="00392380"/>
    <w:rsid w:val="00394808"/>
    <w:rsid w:val="003A56AE"/>
    <w:rsid w:val="003B6973"/>
    <w:rsid w:val="003C15A7"/>
    <w:rsid w:val="003C2412"/>
    <w:rsid w:val="003C41BB"/>
    <w:rsid w:val="003C6C55"/>
    <w:rsid w:val="003C70D5"/>
    <w:rsid w:val="003D0C57"/>
    <w:rsid w:val="003F2DFE"/>
    <w:rsid w:val="003F6BC8"/>
    <w:rsid w:val="00403B69"/>
    <w:rsid w:val="0041401C"/>
    <w:rsid w:val="00415CFB"/>
    <w:rsid w:val="00420F55"/>
    <w:rsid w:val="00425502"/>
    <w:rsid w:val="00425D09"/>
    <w:rsid w:val="00426760"/>
    <w:rsid w:val="004349E5"/>
    <w:rsid w:val="00435120"/>
    <w:rsid w:val="0044450D"/>
    <w:rsid w:val="00457A4C"/>
    <w:rsid w:val="00457F2D"/>
    <w:rsid w:val="0046326A"/>
    <w:rsid w:val="004662D1"/>
    <w:rsid w:val="00470DA2"/>
    <w:rsid w:val="00476EF6"/>
    <w:rsid w:val="00477330"/>
    <w:rsid w:val="00494101"/>
    <w:rsid w:val="004A1D95"/>
    <w:rsid w:val="004A2EEC"/>
    <w:rsid w:val="004A53DC"/>
    <w:rsid w:val="004A6C8B"/>
    <w:rsid w:val="004B23CC"/>
    <w:rsid w:val="004B42F6"/>
    <w:rsid w:val="004C0A33"/>
    <w:rsid w:val="004C3BAA"/>
    <w:rsid w:val="004C496F"/>
    <w:rsid w:val="004C6519"/>
    <w:rsid w:val="004C6A48"/>
    <w:rsid w:val="004F2437"/>
    <w:rsid w:val="004F655D"/>
    <w:rsid w:val="004F73E2"/>
    <w:rsid w:val="00507134"/>
    <w:rsid w:val="00510071"/>
    <w:rsid w:val="00512D89"/>
    <w:rsid w:val="00522E24"/>
    <w:rsid w:val="005275ED"/>
    <w:rsid w:val="00540BFD"/>
    <w:rsid w:val="00546C9B"/>
    <w:rsid w:val="005551CE"/>
    <w:rsid w:val="00556BB6"/>
    <w:rsid w:val="0055741D"/>
    <w:rsid w:val="005609D6"/>
    <w:rsid w:val="00560A35"/>
    <w:rsid w:val="005657E5"/>
    <w:rsid w:val="00572A4F"/>
    <w:rsid w:val="0057377C"/>
    <w:rsid w:val="005778D6"/>
    <w:rsid w:val="00585595"/>
    <w:rsid w:val="005907B4"/>
    <w:rsid w:val="0059092A"/>
    <w:rsid w:val="005A6A4C"/>
    <w:rsid w:val="005B1DBB"/>
    <w:rsid w:val="005D7FD1"/>
    <w:rsid w:val="005E4ED3"/>
    <w:rsid w:val="005F0428"/>
    <w:rsid w:val="005F6A16"/>
    <w:rsid w:val="006040F8"/>
    <w:rsid w:val="0060493F"/>
    <w:rsid w:val="00604C0A"/>
    <w:rsid w:val="00622689"/>
    <w:rsid w:val="00622690"/>
    <w:rsid w:val="00630BE6"/>
    <w:rsid w:val="0063181F"/>
    <w:rsid w:val="00633B3B"/>
    <w:rsid w:val="0063607C"/>
    <w:rsid w:val="00636423"/>
    <w:rsid w:val="00641516"/>
    <w:rsid w:val="0064204A"/>
    <w:rsid w:val="0064340B"/>
    <w:rsid w:val="00647751"/>
    <w:rsid w:val="00650E65"/>
    <w:rsid w:val="00655695"/>
    <w:rsid w:val="006605F0"/>
    <w:rsid w:val="00670F84"/>
    <w:rsid w:val="0067405D"/>
    <w:rsid w:val="00687640"/>
    <w:rsid w:val="00690781"/>
    <w:rsid w:val="00691A3E"/>
    <w:rsid w:val="006A4DCD"/>
    <w:rsid w:val="006A7E3D"/>
    <w:rsid w:val="006B5D3E"/>
    <w:rsid w:val="006C4162"/>
    <w:rsid w:val="006C6C0B"/>
    <w:rsid w:val="006E197E"/>
    <w:rsid w:val="006E5ED4"/>
    <w:rsid w:val="006E73A4"/>
    <w:rsid w:val="006F03E8"/>
    <w:rsid w:val="006F04D7"/>
    <w:rsid w:val="006F1D92"/>
    <w:rsid w:val="006F4349"/>
    <w:rsid w:val="00700109"/>
    <w:rsid w:val="00705EE1"/>
    <w:rsid w:val="00706CB6"/>
    <w:rsid w:val="00712DF0"/>
    <w:rsid w:val="007231B9"/>
    <w:rsid w:val="00744A33"/>
    <w:rsid w:val="00751FEE"/>
    <w:rsid w:val="00752267"/>
    <w:rsid w:val="007617A1"/>
    <w:rsid w:val="00770BE4"/>
    <w:rsid w:val="00772E36"/>
    <w:rsid w:val="0077697E"/>
    <w:rsid w:val="007812CF"/>
    <w:rsid w:val="00787860"/>
    <w:rsid w:val="00787EB4"/>
    <w:rsid w:val="00790F71"/>
    <w:rsid w:val="00794D7B"/>
    <w:rsid w:val="0079546E"/>
    <w:rsid w:val="00797F9B"/>
    <w:rsid w:val="007A03C4"/>
    <w:rsid w:val="007A086A"/>
    <w:rsid w:val="007A16C7"/>
    <w:rsid w:val="007A33BD"/>
    <w:rsid w:val="007B3B4B"/>
    <w:rsid w:val="007B738A"/>
    <w:rsid w:val="007C5E86"/>
    <w:rsid w:val="007D0E2C"/>
    <w:rsid w:val="007E4C5C"/>
    <w:rsid w:val="007F0027"/>
    <w:rsid w:val="007F6BBC"/>
    <w:rsid w:val="00805666"/>
    <w:rsid w:val="00820FDC"/>
    <w:rsid w:val="00821CDD"/>
    <w:rsid w:val="008339E0"/>
    <w:rsid w:val="00835595"/>
    <w:rsid w:val="00841FAC"/>
    <w:rsid w:val="00842494"/>
    <w:rsid w:val="008431EB"/>
    <w:rsid w:val="008455B6"/>
    <w:rsid w:val="008643DA"/>
    <w:rsid w:val="008648AA"/>
    <w:rsid w:val="008652F9"/>
    <w:rsid w:val="008672FE"/>
    <w:rsid w:val="00874B6D"/>
    <w:rsid w:val="00874C67"/>
    <w:rsid w:val="0088283A"/>
    <w:rsid w:val="008A25E6"/>
    <w:rsid w:val="008B05A3"/>
    <w:rsid w:val="008B22AA"/>
    <w:rsid w:val="008B657D"/>
    <w:rsid w:val="008C1B2C"/>
    <w:rsid w:val="008C2840"/>
    <w:rsid w:val="008C422E"/>
    <w:rsid w:val="008D1E7F"/>
    <w:rsid w:val="008E1183"/>
    <w:rsid w:val="008F2F9E"/>
    <w:rsid w:val="009002EE"/>
    <w:rsid w:val="00903090"/>
    <w:rsid w:val="00904E6E"/>
    <w:rsid w:val="00904EB7"/>
    <w:rsid w:val="00905DE0"/>
    <w:rsid w:val="009100E9"/>
    <w:rsid w:val="00911EE9"/>
    <w:rsid w:val="0091240D"/>
    <w:rsid w:val="0091625D"/>
    <w:rsid w:val="00926CA5"/>
    <w:rsid w:val="00927085"/>
    <w:rsid w:val="00933D43"/>
    <w:rsid w:val="00942CDC"/>
    <w:rsid w:val="00943F07"/>
    <w:rsid w:val="009549F1"/>
    <w:rsid w:val="00963094"/>
    <w:rsid w:val="00964667"/>
    <w:rsid w:val="0096725D"/>
    <w:rsid w:val="009813CB"/>
    <w:rsid w:val="0098628F"/>
    <w:rsid w:val="00994A0C"/>
    <w:rsid w:val="009A272F"/>
    <w:rsid w:val="009A5C05"/>
    <w:rsid w:val="009B3A50"/>
    <w:rsid w:val="009B732F"/>
    <w:rsid w:val="009C0CBD"/>
    <w:rsid w:val="009C4D0E"/>
    <w:rsid w:val="009D25DD"/>
    <w:rsid w:val="009D671F"/>
    <w:rsid w:val="009E2A78"/>
    <w:rsid w:val="00A01E86"/>
    <w:rsid w:val="00A041D0"/>
    <w:rsid w:val="00A110B9"/>
    <w:rsid w:val="00A11833"/>
    <w:rsid w:val="00A154BC"/>
    <w:rsid w:val="00A2131C"/>
    <w:rsid w:val="00A2269B"/>
    <w:rsid w:val="00A307AE"/>
    <w:rsid w:val="00A333CE"/>
    <w:rsid w:val="00A370EC"/>
    <w:rsid w:val="00A47E4A"/>
    <w:rsid w:val="00A5412B"/>
    <w:rsid w:val="00A57D43"/>
    <w:rsid w:val="00A57FF5"/>
    <w:rsid w:val="00A639CA"/>
    <w:rsid w:val="00A735F9"/>
    <w:rsid w:val="00A7450E"/>
    <w:rsid w:val="00A834AF"/>
    <w:rsid w:val="00A86C86"/>
    <w:rsid w:val="00A90FA0"/>
    <w:rsid w:val="00AA0BF3"/>
    <w:rsid w:val="00AA48E8"/>
    <w:rsid w:val="00AB5CCC"/>
    <w:rsid w:val="00AC15AC"/>
    <w:rsid w:val="00AC5F46"/>
    <w:rsid w:val="00B0114A"/>
    <w:rsid w:val="00B05826"/>
    <w:rsid w:val="00B1317F"/>
    <w:rsid w:val="00B1574C"/>
    <w:rsid w:val="00B21A8A"/>
    <w:rsid w:val="00B305AC"/>
    <w:rsid w:val="00B356B4"/>
    <w:rsid w:val="00B405C7"/>
    <w:rsid w:val="00B41DE7"/>
    <w:rsid w:val="00B50844"/>
    <w:rsid w:val="00B54569"/>
    <w:rsid w:val="00B555B0"/>
    <w:rsid w:val="00B57617"/>
    <w:rsid w:val="00B63D96"/>
    <w:rsid w:val="00B73252"/>
    <w:rsid w:val="00B73BD9"/>
    <w:rsid w:val="00B74725"/>
    <w:rsid w:val="00B77CA9"/>
    <w:rsid w:val="00B8031E"/>
    <w:rsid w:val="00B80491"/>
    <w:rsid w:val="00B9034A"/>
    <w:rsid w:val="00BA0CA9"/>
    <w:rsid w:val="00BA564F"/>
    <w:rsid w:val="00BA7C05"/>
    <w:rsid w:val="00BC2AF2"/>
    <w:rsid w:val="00BC609E"/>
    <w:rsid w:val="00BC6D8B"/>
    <w:rsid w:val="00BE2DD8"/>
    <w:rsid w:val="00BE3A9D"/>
    <w:rsid w:val="00BF1C91"/>
    <w:rsid w:val="00C07590"/>
    <w:rsid w:val="00C07F4F"/>
    <w:rsid w:val="00C152B3"/>
    <w:rsid w:val="00C163BF"/>
    <w:rsid w:val="00C168B1"/>
    <w:rsid w:val="00C16B80"/>
    <w:rsid w:val="00C16BDF"/>
    <w:rsid w:val="00C20F7B"/>
    <w:rsid w:val="00C26A75"/>
    <w:rsid w:val="00C31447"/>
    <w:rsid w:val="00C32AB0"/>
    <w:rsid w:val="00C334C3"/>
    <w:rsid w:val="00C3468E"/>
    <w:rsid w:val="00C41A3C"/>
    <w:rsid w:val="00C439B6"/>
    <w:rsid w:val="00C463AC"/>
    <w:rsid w:val="00C46808"/>
    <w:rsid w:val="00C50F78"/>
    <w:rsid w:val="00C555EE"/>
    <w:rsid w:val="00C63D3B"/>
    <w:rsid w:val="00C65083"/>
    <w:rsid w:val="00C717B8"/>
    <w:rsid w:val="00C922F5"/>
    <w:rsid w:val="00C946D0"/>
    <w:rsid w:val="00C9593C"/>
    <w:rsid w:val="00C97B7E"/>
    <w:rsid w:val="00CA029D"/>
    <w:rsid w:val="00CA2373"/>
    <w:rsid w:val="00CA3E30"/>
    <w:rsid w:val="00CA5121"/>
    <w:rsid w:val="00CB2C75"/>
    <w:rsid w:val="00CB3DD0"/>
    <w:rsid w:val="00CD1422"/>
    <w:rsid w:val="00CD36C8"/>
    <w:rsid w:val="00CD39B4"/>
    <w:rsid w:val="00CD790D"/>
    <w:rsid w:val="00CE638E"/>
    <w:rsid w:val="00CF0D22"/>
    <w:rsid w:val="00CF30AA"/>
    <w:rsid w:val="00D02EF2"/>
    <w:rsid w:val="00D03105"/>
    <w:rsid w:val="00D03BD7"/>
    <w:rsid w:val="00D03ECB"/>
    <w:rsid w:val="00D04A93"/>
    <w:rsid w:val="00D151FA"/>
    <w:rsid w:val="00D16A2E"/>
    <w:rsid w:val="00D22568"/>
    <w:rsid w:val="00D251A2"/>
    <w:rsid w:val="00D3412C"/>
    <w:rsid w:val="00D40B50"/>
    <w:rsid w:val="00D42654"/>
    <w:rsid w:val="00D44C39"/>
    <w:rsid w:val="00D57AF3"/>
    <w:rsid w:val="00D816D2"/>
    <w:rsid w:val="00D835B2"/>
    <w:rsid w:val="00D92784"/>
    <w:rsid w:val="00DC019F"/>
    <w:rsid w:val="00DC171D"/>
    <w:rsid w:val="00DC7746"/>
    <w:rsid w:val="00DC7CBF"/>
    <w:rsid w:val="00DD200A"/>
    <w:rsid w:val="00DD33F2"/>
    <w:rsid w:val="00DD4A16"/>
    <w:rsid w:val="00DD5EDD"/>
    <w:rsid w:val="00DD6072"/>
    <w:rsid w:val="00DE2613"/>
    <w:rsid w:val="00DE2ADC"/>
    <w:rsid w:val="00DE5E72"/>
    <w:rsid w:val="00DF27C5"/>
    <w:rsid w:val="00DF33C6"/>
    <w:rsid w:val="00DF37F9"/>
    <w:rsid w:val="00DF3C34"/>
    <w:rsid w:val="00E11E43"/>
    <w:rsid w:val="00E21177"/>
    <w:rsid w:val="00E22328"/>
    <w:rsid w:val="00E2615A"/>
    <w:rsid w:val="00E34F68"/>
    <w:rsid w:val="00E42300"/>
    <w:rsid w:val="00E51611"/>
    <w:rsid w:val="00E54514"/>
    <w:rsid w:val="00E568D2"/>
    <w:rsid w:val="00E621BB"/>
    <w:rsid w:val="00E631D4"/>
    <w:rsid w:val="00E6320C"/>
    <w:rsid w:val="00E86701"/>
    <w:rsid w:val="00E97617"/>
    <w:rsid w:val="00EA1BED"/>
    <w:rsid w:val="00EA50B9"/>
    <w:rsid w:val="00EA55FD"/>
    <w:rsid w:val="00EB0663"/>
    <w:rsid w:val="00EB2A28"/>
    <w:rsid w:val="00EC0400"/>
    <w:rsid w:val="00EC29D8"/>
    <w:rsid w:val="00ED53C2"/>
    <w:rsid w:val="00EE111E"/>
    <w:rsid w:val="00EE11A1"/>
    <w:rsid w:val="00EE3006"/>
    <w:rsid w:val="00EF3585"/>
    <w:rsid w:val="00EF511E"/>
    <w:rsid w:val="00F013FD"/>
    <w:rsid w:val="00F048C1"/>
    <w:rsid w:val="00F11D42"/>
    <w:rsid w:val="00F1759B"/>
    <w:rsid w:val="00F21145"/>
    <w:rsid w:val="00F24148"/>
    <w:rsid w:val="00F41A42"/>
    <w:rsid w:val="00F54136"/>
    <w:rsid w:val="00F60CCF"/>
    <w:rsid w:val="00F616F6"/>
    <w:rsid w:val="00F63FBF"/>
    <w:rsid w:val="00F75978"/>
    <w:rsid w:val="00F75BBD"/>
    <w:rsid w:val="00F82342"/>
    <w:rsid w:val="00F82E4E"/>
    <w:rsid w:val="00FA076F"/>
    <w:rsid w:val="00FA14D7"/>
    <w:rsid w:val="00FA3D90"/>
    <w:rsid w:val="00FA5D8B"/>
    <w:rsid w:val="00FA5FD2"/>
    <w:rsid w:val="00FB0400"/>
    <w:rsid w:val="00FB15D9"/>
    <w:rsid w:val="00FB2F37"/>
    <w:rsid w:val="00FD1730"/>
    <w:rsid w:val="00FD4F50"/>
    <w:rsid w:val="00FE7292"/>
    <w:rsid w:val="00FF0675"/>
    <w:rsid w:val="00FF0FA9"/>
    <w:rsid w:val="00FF2CFE"/>
    <w:rsid w:val="00FF6BB1"/>
    <w:rsid w:val="02E0623A"/>
    <w:rsid w:val="1B36AB20"/>
    <w:rsid w:val="295247C5"/>
    <w:rsid w:val="2C7B7037"/>
    <w:rsid w:val="319340D1"/>
    <w:rsid w:val="328AAAF3"/>
    <w:rsid w:val="3485532C"/>
    <w:rsid w:val="35AE002C"/>
    <w:rsid w:val="49D0065A"/>
    <w:rsid w:val="4D451627"/>
    <w:rsid w:val="598A0411"/>
    <w:rsid w:val="7D6EE5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7F06B0"/>
  <w15:docId w15:val="{DA3EEF1F-11F4-4D6B-AEF9-2EBB84E6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675"/>
    <w:rPr>
      <w:rFonts w:ascii="Arial" w:hAnsi="Arial"/>
      <w:sz w:val="22"/>
    </w:rPr>
  </w:style>
  <w:style w:type="paragraph" w:styleId="Kop1">
    <w:name w:val="heading 1"/>
    <w:basedOn w:val="Standaard"/>
    <w:next w:val="Standaard"/>
    <w:link w:val="Kop1Char"/>
    <w:qFormat/>
    <w:rsid w:val="0064204A"/>
    <w:pPr>
      <w:keepNext/>
      <w:keepLines/>
      <w:spacing w:before="240" w:after="0"/>
      <w:outlineLvl w:val="0"/>
    </w:pPr>
    <w:rPr>
      <w:rFonts w:eastAsia="Times New Roman" w:cs="Times New Roman"/>
      <w:b/>
      <w:bCs/>
      <w:color w:val="585849"/>
      <w:sz w:val="26"/>
      <w:szCs w:val="28"/>
      <w:lang w:eastAsia="nl-NL"/>
    </w:rPr>
  </w:style>
  <w:style w:type="paragraph" w:styleId="Kop2">
    <w:name w:val="heading 2"/>
    <w:basedOn w:val="Standaard"/>
    <w:next w:val="Standaard"/>
    <w:link w:val="Kop2Char"/>
    <w:semiHidden/>
    <w:unhideWhenUsed/>
    <w:qFormat/>
    <w:rsid w:val="0064204A"/>
    <w:pPr>
      <w:keepNext/>
      <w:keepLines/>
      <w:spacing w:before="40" w:after="0"/>
      <w:outlineLvl w:val="1"/>
    </w:pPr>
    <w:rPr>
      <w:rFonts w:eastAsia="Times New Roman" w:cs="Times New Roman"/>
      <w:b/>
      <w:bCs/>
      <w:color w:val="585849"/>
      <w:sz w:val="24"/>
      <w:szCs w:val="26"/>
      <w:lang w:eastAsia="nl-NL"/>
    </w:rPr>
  </w:style>
  <w:style w:type="paragraph" w:styleId="Kop3">
    <w:name w:val="heading 3"/>
    <w:basedOn w:val="Standaard"/>
    <w:next w:val="Standaard"/>
    <w:link w:val="Kop3Char"/>
    <w:semiHidden/>
    <w:unhideWhenUsed/>
    <w:qFormat/>
    <w:rsid w:val="0064204A"/>
    <w:pPr>
      <w:keepNext/>
      <w:keepLines/>
      <w:spacing w:before="40" w:after="0"/>
      <w:outlineLvl w:val="2"/>
    </w:pPr>
    <w:rPr>
      <w:rFonts w:eastAsia="Times New Roman" w:cs="Times New Roman"/>
      <w:b/>
      <w:bCs/>
      <w:color w:val="585849"/>
      <w:szCs w:val="12"/>
      <w:lang w:eastAsia="nl-NL"/>
    </w:rPr>
  </w:style>
  <w:style w:type="paragraph" w:styleId="Kop4">
    <w:name w:val="heading 4"/>
    <w:basedOn w:val="Standaard"/>
    <w:next w:val="Standaard"/>
    <w:link w:val="Kop4Char"/>
    <w:semiHidden/>
    <w:unhideWhenUsed/>
    <w:qFormat/>
    <w:rsid w:val="0064204A"/>
    <w:pPr>
      <w:keepNext/>
      <w:keepLines/>
      <w:spacing w:before="40" w:after="0"/>
      <w:outlineLvl w:val="3"/>
    </w:pPr>
    <w:rPr>
      <w:rFonts w:eastAsia="Times New Roman" w:cs="Times New Roman"/>
      <w:b/>
      <w:bCs/>
      <w:iCs/>
      <w:color w:val="585849"/>
      <w:sz w:val="24"/>
      <w:szCs w:val="12"/>
      <w:lang w:eastAsia="nl-NL"/>
    </w:rPr>
  </w:style>
  <w:style w:type="paragraph" w:styleId="Kop5">
    <w:name w:val="heading 5"/>
    <w:basedOn w:val="Standaard"/>
    <w:next w:val="Standaard"/>
    <w:link w:val="Kop5Char"/>
    <w:semiHidden/>
    <w:unhideWhenUsed/>
    <w:qFormat/>
    <w:rsid w:val="0064204A"/>
    <w:pPr>
      <w:keepNext/>
      <w:keepLines/>
      <w:spacing w:before="40" w:after="0"/>
      <w:outlineLvl w:val="4"/>
    </w:pPr>
    <w:rPr>
      <w:rFonts w:eastAsia="Times New Roman" w:cs="Times New Roman"/>
      <w:b/>
      <w:color w:val="585849"/>
      <w:sz w:val="24"/>
      <w:szCs w:val="12"/>
      <w:lang w:eastAsia="nl-NL"/>
    </w:rPr>
  </w:style>
  <w:style w:type="paragraph" w:styleId="Kop6">
    <w:name w:val="heading 6"/>
    <w:basedOn w:val="Standaard"/>
    <w:next w:val="Standaard"/>
    <w:link w:val="Kop6Char"/>
    <w:semiHidden/>
    <w:unhideWhenUsed/>
    <w:qFormat/>
    <w:rsid w:val="0064204A"/>
    <w:pPr>
      <w:keepNext/>
      <w:keepLines/>
      <w:spacing w:before="40" w:after="0"/>
      <w:outlineLvl w:val="5"/>
    </w:pPr>
    <w:rPr>
      <w:rFonts w:eastAsia="Times New Roman" w:cs="Times New Roman"/>
      <w:b/>
      <w:iCs/>
      <w:color w:val="585849"/>
      <w:sz w:val="24"/>
      <w:szCs w:val="12"/>
      <w:lang w:eastAsia="nl-NL"/>
    </w:rPr>
  </w:style>
  <w:style w:type="paragraph" w:styleId="Kop7">
    <w:name w:val="heading 7"/>
    <w:basedOn w:val="Standaard"/>
    <w:next w:val="Standaard"/>
    <w:link w:val="Kop7Char"/>
    <w:semiHidden/>
    <w:unhideWhenUsed/>
    <w:qFormat/>
    <w:rsid w:val="0064204A"/>
    <w:pPr>
      <w:keepNext/>
      <w:keepLines/>
      <w:spacing w:before="40" w:after="0"/>
      <w:outlineLvl w:val="6"/>
    </w:pPr>
    <w:rPr>
      <w:rFonts w:eastAsia="Times New Roman" w:cs="Times New Roman"/>
      <w:b/>
      <w:iCs/>
      <w:color w:val="585849"/>
      <w:sz w:val="24"/>
      <w:szCs w:val="12"/>
      <w:lang w:eastAsia="nl-NL"/>
    </w:rPr>
  </w:style>
  <w:style w:type="paragraph" w:styleId="Kop8">
    <w:name w:val="heading 8"/>
    <w:basedOn w:val="Standaard"/>
    <w:next w:val="Standaard"/>
    <w:link w:val="Kop8Char"/>
    <w:semiHidden/>
    <w:unhideWhenUsed/>
    <w:qFormat/>
    <w:rsid w:val="0064204A"/>
    <w:pPr>
      <w:keepNext/>
      <w:keepLines/>
      <w:spacing w:before="40" w:after="0"/>
      <w:outlineLvl w:val="7"/>
    </w:pPr>
    <w:rPr>
      <w:rFonts w:eastAsia="Times New Roman" w:cs="Times New Roman"/>
      <w:b/>
      <w:color w:val="585849"/>
      <w:sz w:val="24"/>
      <w:lang w:eastAsia="nl-NL"/>
    </w:rPr>
  </w:style>
  <w:style w:type="paragraph" w:styleId="Kop9">
    <w:name w:val="heading 9"/>
    <w:basedOn w:val="Standaard"/>
    <w:next w:val="Standaard"/>
    <w:link w:val="Kop9Char"/>
    <w:semiHidden/>
    <w:unhideWhenUsed/>
    <w:qFormat/>
    <w:rsid w:val="0064204A"/>
    <w:pPr>
      <w:keepNext/>
      <w:keepLines/>
      <w:spacing w:before="40" w:after="0"/>
      <w:outlineLvl w:val="8"/>
    </w:pPr>
    <w:rPr>
      <w:rFonts w:eastAsia="Times New Roman" w:cs="Times New Roman"/>
      <w:b/>
      <w:iCs/>
      <w:color w:val="585849"/>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Codex">
    <w:name w:val="01.Codex"/>
    <w:basedOn w:val="Standaard"/>
    <w:next w:val="Standaard"/>
    <w:autoRedefine/>
    <w:qFormat/>
    <w:rsid w:val="00FF0675"/>
    <w:pPr>
      <w:spacing w:after="0"/>
      <w:jc w:val="center"/>
    </w:pPr>
    <w:rPr>
      <w:b/>
      <w:bCs/>
      <w:caps/>
      <w:sz w:val="32"/>
      <w:szCs w:val="32"/>
    </w:rPr>
  </w:style>
  <w:style w:type="paragraph" w:customStyle="1" w:styleId="02Part">
    <w:name w:val="02.Part"/>
    <w:basedOn w:val="Standaard"/>
    <w:autoRedefine/>
    <w:qFormat/>
    <w:rsid w:val="00FF0675"/>
    <w:pPr>
      <w:pBdr>
        <w:top w:val="single" w:sz="4" w:space="1" w:color="auto"/>
        <w:bottom w:val="single" w:sz="4" w:space="1" w:color="auto"/>
      </w:pBdr>
    </w:pPr>
    <w:rPr>
      <w:b/>
      <w:sz w:val="32"/>
      <w:szCs w:val="32"/>
    </w:rPr>
  </w:style>
  <w:style w:type="paragraph" w:customStyle="1" w:styleId="04Chapter">
    <w:name w:val="04.Chapter"/>
    <w:basedOn w:val="Standaard"/>
    <w:autoRedefine/>
    <w:qFormat/>
    <w:rsid w:val="00FF0675"/>
    <w:rPr>
      <w:b/>
      <w:bCs/>
      <w:smallCaps/>
      <w:sz w:val="28"/>
      <w:szCs w:val="28"/>
      <w:u w:val="single"/>
    </w:rPr>
  </w:style>
  <w:style w:type="paragraph" w:customStyle="1" w:styleId="03Book">
    <w:name w:val="03.Book"/>
    <w:basedOn w:val="Standaard"/>
    <w:autoRedefine/>
    <w:qFormat/>
    <w:rsid w:val="00FF0675"/>
    <w:rPr>
      <w:b/>
      <w:bCs/>
      <w:smallCaps/>
      <w:sz w:val="32"/>
      <w:szCs w:val="32"/>
      <w:u w:val="double"/>
    </w:rPr>
  </w:style>
  <w:style w:type="paragraph" w:customStyle="1" w:styleId="05Paragraph">
    <w:name w:val="05.Paragraph"/>
    <w:basedOn w:val="Standaard"/>
    <w:autoRedefine/>
    <w:qFormat/>
    <w:rsid w:val="00FF0675"/>
    <w:rPr>
      <w:b/>
      <w:sz w:val="24"/>
    </w:rPr>
  </w:style>
  <w:style w:type="paragraph" w:customStyle="1" w:styleId="06Line">
    <w:name w:val="06.Line"/>
    <w:basedOn w:val="Standaard"/>
    <w:autoRedefine/>
    <w:qFormat/>
    <w:rsid w:val="00FF0675"/>
    <w:rPr>
      <w:b/>
      <w:i/>
      <w:szCs w:val="22"/>
    </w:rPr>
  </w:style>
  <w:style w:type="paragraph" w:customStyle="1" w:styleId="Rapportering">
    <w:name w:val="@Rapportering"/>
    <w:basedOn w:val="Standaard"/>
    <w:qFormat/>
    <w:rsid w:val="00C26A75"/>
    <w:pPr>
      <w:spacing w:after="0"/>
    </w:pPr>
    <w:rPr>
      <w:rFonts w:eastAsia="Calibri" w:cs="Arial"/>
      <w:color w:val="FFFFFF" w:themeColor="background1"/>
      <w:szCs w:val="22"/>
      <w:lang w:val="nl-BE" w:eastAsia="en-US"/>
    </w:rPr>
  </w:style>
  <w:style w:type="paragraph" w:customStyle="1" w:styleId="3Titel">
    <w:name w:val="3 Titel"/>
    <w:basedOn w:val="Geenafstand"/>
    <w:link w:val="3TitelChar"/>
    <w:uiPriority w:val="99"/>
    <w:rsid w:val="00670F84"/>
    <w:rPr>
      <w:rFonts w:eastAsia="Calibri" w:cs="Times New Roman"/>
      <w:b/>
      <w:color w:val="DBD600"/>
      <w:sz w:val="32"/>
      <w:szCs w:val="32"/>
      <w:u w:val="single"/>
      <w:lang w:val="nl-BE" w:eastAsia="en-US"/>
    </w:rPr>
  </w:style>
  <w:style w:type="character" w:customStyle="1" w:styleId="3TitelChar">
    <w:name w:val="3 Titel Char"/>
    <w:basedOn w:val="Standaardalinea-lettertype"/>
    <w:link w:val="3Titel"/>
    <w:uiPriority w:val="99"/>
    <w:locked/>
    <w:rsid w:val="00670F84"/>
    <w:rPr>
      <w:rFonts w:ascii="Arial" w:eastAsia="Calibri" w:hAnsi="Arial" w:cs="Times New Roman"/>
      <w:b/>
      <w:color w:val="DBD600"/>
      <w:sz w:val="32"/>
      <w:szCs w:val="32"/>
      <w:u w:val="single"/>
      <w:lang w:val="nl-BE" w:eastAsia="en-US"/>
    </w:rPr>
  </w:style>
  <w:style w:type="character" w:styleId="Hyperlink">
    <w:name w:val="Hyperlink"/>
    <w:basedOn w:val="Standaardalinea-lettertype"/>
    <w:uiPriority w:val="99"/>
    <w:rsid w:val="00670F84"/>
    <w:rPr>
      <w:rFonts w:cs="Times New Roman"/>
      <w:color w:val="0000FF"/>
      <w:u w:val="single"/>
    </w:rPr>
  </w:style>
  <w:style w:type="paragraph" w:styleId="Lijstalinea">
    <w:name w:val="List Paragraph"/>
    <w:basedOn w:val="Standaard"/>
    <w:uiPriority w:val="34"/>
    <w:qFormat/>
    <w:rsid w:val="00670F84"/>
    <w:pPr>
      <w:spacing w:after="0"/>
      <w:ind w:left="720"/>
      <w:contextualSpacing/>
    </w:pPr>
    <w:rPr>
      <w:rFonts w:ascii="Cambria" w:eastAsia="Calibri" w:hAnsi="Cambria" w:cs="Times New Roman"/>
      <w:sz w:val="24"/>
      <w:lang w:val="nl-NL" w:eastAsia="en-US"/>
    </w:rPr>
  </w:style>
  <w:style w:type="paragraph" w:styleId="Voetnoottekst">
    <w:name w:val="footnote text"/>
    <w:basedOn w:val="Standaard"/>
    <w:link w:val="VoetnoottekstChar"/>
    <w:uiPriority w:val="99"/>
    <w:rsid w:val="00670F84"/>
    <w:pPr>
      <w:spacing w:after="0"/>
    </w:pPr>
    <w:rPr>
      <w:rFonts w:ascii="Cambria" w:eastAsia="Calibri" w:hAnsi="Cambria" w:cs="Times New Roman"/>
      <w:sz w:val="20"/>
      <w:szCs w:val="20"/>
      <w:lang w:val="nl-NL" w:eastAsia="en-US"/>
    </w:rPr>
  </w:style>
  <w:style w:type="character" w:customStyle="1" w:styleId="VoetnoottekstChar">
    <w:name w:val="Voetnoottekst Char"/>
    <w:basedOn w:val="Standaardalinea-lettertype"/>
    <w:link w:val="Voetnoottekst"/>
    <w:uiPriority w:val="99"/>
    <w:qFormat/>
    <w:rsid w:val="00670F84"/>
    <w:rPr>
      <w:rFonts w:ascii="Cambria" w:eastAsia="Calibri" w:hAnsi="Cambria" w:cs="Times New Roman"/>
      <w:sz w:val="20"/>
      <w:szCs w:val="20"/>
      <w:lang w:val="nl-NL" w:eastAsia="en-US"/>
    </w:rPr>
  </w:style>
  <w:style w:type="character" w:styleId="Voetnootmarkering">
    <w:name w:val="footnote reference"/>
    <w:basedOn w:val="Standaardalinea-lettertype"/>
    <w:qFormat/>
    <w:rsid w:val="00670F84"/>
    <w:rPr>
      <w:rFonts w:cs="Times New Roman"/>
      <w:vertAlign w:val="superscript"/>
    </w:rPr>
  </w:style>
  <w:style w:type="paragraph" w:styleId="Geenafstand">
    <w:name w:val="No Spacing"/>
    <w:uiPriority w:val="1"/>
    <w:qFormat/>
    <w:rsid w:val="00670F84"/>
    <w:pPr>
      <w:spacing w:after="0"/>
    </w:pPr>
    <w:rPr>
      <w:rFonts w:ascii="Arial" w:hAnsi="Arial"/>
      <w:sz w:val="22"/>
    </w:rPr>
  </w:style>
  <w:style w:type="table" w:styleId="Tabelraster">
    <w:name w:val="Table Grid"/>
    <w:basedOn w:val="Standaardtabel"/>
    <w:uiPriority w:val="59"/>
    <w:rsid w:val="0068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53E8A"/>
    <w:pPr>
      <w:tabs>
        <w:tab w:val="center" w:pos="4536"/>
        <w:tab w:val="right" w:pos="9072"/>
      </w:tabs>
      <w:spacing w:after="0"/>
    </w:pPr>
  </w:style>
  <w:style w:type="character" w:customStyle="1" w:styleId="KoptekstChar">
    <w:name w:val="Koptekst Char"/>
    <w:basedOn w:val="Standaardalinea-lettertype"/>
    <w:link w:val="Koptekst"/>
    <w:rsid w:val="00153E8A"/>
    <w:rPr>
      <w:rFonts w:ascii="Arial" w:hAnsi="Arial"/>
      <w:sz w:val="22"/>
    </w:rPr>
  </w:style>
  <w:style w:type="paragraph" w:styleId="Voettekst">
    <w:name w:val="footer"/>
    <w:basedOn w:val="Standaard"/>
    <w:link w:val="VoettekstChar"/>
    <w:unhideWhenUsed/>
    <w:rsid w:val="00153E8A"/>
    <w:pPr>
      <w:tabs>
        <w:tab w:val="center" w:pos="4536"/>
        <w:tab w:val="right" w:pos="9072"/>
      </w:tabs>
      <w:spacing w:after="0"/>
    </w:pPr>
  </w:style>
  <w:style w:type="character" w:customStyle="1" w:styleId="VoettekstChar">
    <w:name w:val="Voettekst Char"/>
    <w:basedOn w:val="Standaardalinea-lettertype"/>
    <w:link w:val="Voettekst"/>
    <w:rsid w:val="00153E8A"/>
    <w:rPr>
      <w:rFonts w:ascii="Arial" w:hAnsi="Arial"/>
      <w:sz w:val="22"/>
    </w:rPr>
  </w:style>
  <w:style w:type="character" w:styleId="Paginanummer">
    <w:name w:val="page number"/>
    <w:basedOn w:val="Standaardalinea-lettertype"/>
    <w:uiPriority w:val="99"/>
    <w:semiHidden/>
    <w:unhideWhenUsed/>
    <w:rsid w:val="00153E8A"/>
  </w:style>
  <w:style w:type="character" w:styleId="Verwijzingopmerking">
    <w:name w:val="annotation reference"/>
    <w:basedOn w:val="Standaardalinea-lettertype"/>
    <w:semiHidden/>
    <w:unhideWhenUsed/>
    <w:rsid w:val="00187B86"/>
    <w:rPr>
      <w:sz w:val="16"/>
      <w:szCs w:val="16"/>
    </w:rPr>
  </w:style>
  <w:style w:type="paragraph" w:styleId="Tekstopmerking">
    <w:name w:val="annotation text"/>
    <w:basedOn w:val="Standaard"/>
    <w:link w:val="TekstopmerkingChar"/>
    <w:semiHidden/>
    <w:unhideWhenUsed/>
    <w:rsid w:val="00187B86"/>
    <w:rPr>
      <w:sz w:val="20"/>
      <w:szCs w:val="20"/>
    </w:rPr>
  </w:style>
  <w:style w:type="character" w:customStyle="1" w:styleId="TekstopmerkingChar">
    <w:name w:val="Tekst opmerking Char"/>
    <w:basedOn w:val="Standaardalinea-lettertype"/>
    <w:link w:val="Tekstopmerking"/>
    <w:semiHidden/>
    <w:rsid w:val="00187B86"/>
    <w:rPr>
      <w:rFonts w:ascii="Arial" w:hAnsi="Arial"/>
      <w:sz w:val="20"/>
      <w:szCs w:val="20"/>
    </w:rPr>
  </w:style>
  <w:style w:type="paragraph" w:styleId="Onderwerpvanopmerking">
    <w:name w:val="annotation subject"/>
    <w:basedOn w:val="Tekstopmerking"/>
    <w:next w:val="Tekstopmerking"/>
    <w:link w:val="OnderwerpvanopmerkingChar"/>
    <w:semiHidden/>
    <w:unhideWhenUsed/>
    <w:rsid w:val="00187B86"/>
    <w:rPr>
      <w:b/>
      <w:bCs/>
    </w:rPr>
  </w:style>
  <w:style w:type="character" w:customStyle="1" w:styleId="OnderwerpvanopmerkingChar">
    <w:name w:val="Onderwerp van opmerking Char"/>
    <w:basedOn w:val="TekstopmerkingChar"/>
    <w:link w:val="Onderwerpvanopmerking"/>
    <w:semiHidden/>
    <w:rsid w:val="00187B86"/>
    <w:rPr>
      <w:rFonts w:ascii="Arial" w:hAnsi="Arial"/>
      <w:b/>
      <w:bCs/>
      <w:sz w:val="20"/>
      <w:szCs w:val="20"/>
    </w:rPr>
  </w:style>
  <w:style w:type="paragraph" w:styleId="Ballontekst">
    <w:name w:val="Balloon Text"/>
    <w:basedOn w:val="Standaard"/>
    <w:link w:val="BallontekstChar"/>
    <w:unhideWhenUsed/>
    <w:rsid w:val="00187B86"/>
    <w:pPr>
      <w:spacing w:after="0"/>
    </w:pPr>
    <w:rPr>
      <w:rFonts w:ascii="Tahoma" w:hAnsi="Tahoma" w:cs="Tahoma"/>
      <w:sz w:val="16"/>
      <w:szCs w:val="16"/>
    </w:rPr>
  </w:style>
  <w:style w:type="character" w:customStyle="1" w:styleId="BallontekstChar">
    <w:name w:val="Ballontekst Char"/>
    <w:basedOn w:val="Standaardalinea-lettertype"/>
    <w:link w:val="Ballontekst"/>
    <w:rsid w:val="00187B86"/>
    <w:rPr>
      <w:rFonts w:ascii="Tahoma" w:hAnsi="Tahoma" w:cs="Tahoma"/>
      <w:sz w:val="16"/>
      <w:szCs w:val="16"/>
    </w:rPr>
  </w:style>
  <w:style w:type="character" w:styleId="GevolgdeHyperlink">
    <w:name w:val="FollowedHyperlink"/>
    <w:basedOn w:val="Standaardalinea-lettertype"/>
    <w:semiHidden/>
    <w:unhideWhenUsed/>
    <w:rsid w:val="001B73CD"/>
    <w:rPr>
      <w:color w:val="800080" w:themeColor="followedHyperlink"/>
      <w:u w:val="single"/>
    </w:rPr>
  </w:style>
  <w:style w:type="character" w:styleId="Zwaar">
    <w:name w:val="Strong"/>
    <w:basedOn w:val="Standaardalinea-lettertype"/>
    <w:uiPriority w:val="22"/>
    <w:qFormat/>
    <w:rsid w:val="008B05A3"/>
    <w:rPr>
      <w:b/>
      <w:bCs/>
    </w:rPr>
  </w:style>
  <w:style w:type="character" w:customStyle="1" w:styleId="Onopgelostemelding1">
    <w:name w:val="Onopgeloste melding1"/>
    <w:basedOn w:val="Standaardalinea-lettertype"/>
    <w:uiPriority w:val="99"/>
    <w:semiHidden/>
    <w:unhideWhenUsed/>
    <w:rsid w:val="009A272F"/>
    <w:rPr>
      <w:color w:val="605E5C"/>
      <w:shd w:val="clear" w:color="auto" w:fill="E1DFDD"/>
    </w:rPr>
  </w:style>
  <w:style w:type="character" w:customStyle="1" w:styleId="Onopgelostemelding2">
    <w:name w:val="Onopgeloste melding2"/>
    <w:basedOn w:val="Standaardalinea-lettertype"/>
    <w:uiPriority w:val="99"/>
    <w:semiHidden/>
    <w:unhideWhenUsed/>
    <w:rsid w:val="00FA5FD2"/>
    <w:rPr>
      <w:color w:val="605E5C"/>
      <w:shd w:val="clear" w:color="auto" w:fill="E1DFDD"/>
    </w:rPr>
  </w:style>
  <w:style w:type="paragraph" w:customStyle="1" w:styleId="paragraph">
    <w:name w:val="paragraph"/>
    <w:basedOn w:val="Standaard"/>
    <w:rsid w:val="00C439B6"/>
    <w:pPr>
      <w:spacing w:before="100" w:beforeAutospacing="1" w:after="100" w:afterAutospacing="1"/>
    </w:pPr>
    <w:rPr>
      <w:rFonts w:ascii="Times New Roman" w:eastAsia="Times New Roman" w:hAnsi="Times New Roman" w:cs="Times New Roman"/>
      <w:sz w:val="24"/>
      <w:lang w:val="nl-BE" w:eastAsia="nl-BE"/>
    </w:rPr>
  </w:style>
  <w:style w:type="character" w:customStyle="1" w:styleId="normaltextrun">
    <w:name w:val="normaltextrun"/>
    <w:basedOn w:val="Standaardalinea-lettertype"/>
    <w:rsid w:val="00C439B6"/>
  </w:style>
  <w:style w:type="character" w:customStyle="1" w:styleId="spellingerror">
    <w:name w:val="spellingerror"/>
    <w:basedOn w:val="Standaardalinea-lettertype"/>
    <w:rsid w:val="00C439B6"/>
  </w:style>
  <w:style w:type="character" w:customStyle="1" w:styleId="eop">
    <w:name w:val="eop"/>
    <w:basedOn w:val="Standaardalinea-lettertype"/>
    <w:rsid w:val="00C439B6"/>
  </w:style>
  <w:style w:type="table" w:styleId="Lichtelijst-accent3">
    <w:name w:val="Light List Accent 3"/>
    <w:basedOn w:val="Standaardtabel"/>
    <w:uiPriority w:val="61"/>
    <w:rsid w:val="00B1317F"/>
    <w:pPr>
      <w:spacing w:after="0"/>
    </w:pPr>
    <w:tblPr>
      <w:tblStyleRowBandSize w:val="1"/>
      <w:tblStyleColBandSize w:val="1"/>
      <w:tblBorders>
        <w:top w:val="single" w:sz="8" w:space="0" w:color="CC0077" w:themeColor="accent3"/>
        <w:left w:val="single" w:sz="8" w:space="0" w:color="CC0077" w:themeColor="accent3"/>
        <w:bottom w:val="single" w:sz="8" w:space="0" w:color="CC0077" w:themeColor="accent3"/>
        <w:right w:val="single" w:sz="8" w:space="0" w:color="CC0077" w:themeColor="accent3"/>
      </w:tblBorders>
    </w:tblPr>
    <w:tblStylePr w:type="firstRow">
      <w:pPr>
        <w:spacing w:before="0" w:after="0" w:line="240" w:lineRule="auto"/>
      </w:pPr>
      <w:rPr>
        <w:b/>
        <w:bCs/>
        <w:color w:val="FFFFFF" w:themeColor="background1"/>
      </w:rPr>
      <w:tblPr/>
      <w:tcPr>
        <w:shd w:val="clear" w:color="auto" w:fill="CC0077" w:themeFill="accent3"/>
      </w:tcPr>
    </w:tblStylePr>
    <w:tblStylePr w:type="lastRow">
      <w:pPr>
        <w:spacing w:before="0" w:after="0" w:line="240" w:lineRule="auto"/>
      </w:pPr>
      <w:rPr>
        <w:b/>
        <w:bCs/>
      </w:rPr>
      <w:tblPr/>
      <w:tcPr>
        <w:tcBorders>
          <w:top w:val="double" w:sz="6" w:space="0" w:color="CC0077" w:themeColor="accent3"/>
          <w:left w:val="single" w:sz="8" w:space="0" w:color="CC0077" w:themeColor="accent3"/>
          <w:bottom w:val="single" w:sz="8" w:space="0" w:color="CC0077" w:themeColor="accent3"/>
          <w:right w:val="single" w:sz="8" w:space="0" w:color="CC0077" w:themeColor="accent3"/>
        </w:tcBorders>
      </w:tcPr>
    </w:tblStylePr>
    <w:tblStylePr w:type="firstCol">
      <w:rPr>
        <w:b/>
        <w:bCs/>
      </w:rPr>
    </w:tblStylePr>
    <w:tblStylePr w:type="lastCol">
      <w:rPr>
        <w:b/>
        <w:bCs/>
      </w:rPr>
    </w:tblStylePr>
    <w:tblStylePr w:type="band1Vert">
      <w:tblPr/>
      <w:tcPr>
        <w:tcBorders>
          <w:top w:val="single" w:sz="8" w:space="0" w:color="CC0077" w:themeColor="accent3"/>
          <w:left w:val="single" w:sz="8" w:space="0" w:color="CC0077" w:themeColor="accent3"/>
          <w:bottom w:val="single" w:sz="8" w:space="0" w:color="CC0077" w:themeColor="accent3"/>
          <w:right w:val="single" w:sz="8" w:space="0" w:color="CC0077" w:themeColor="accent3"/>
        </w:tcBorders>
      </w:tcPr>
    </w:tblStylePr>
    <w:tblStylePr w:type="band1Horz">
      <w:tblPr/>
      <w:tcPr>
        <w:tcBorders>
          <w:top w:val="single" w:sz="8" w:space="0" w:color="CC0077" w:themeColor="accent3"/>
          <w:left w:val="single" w:sz="8" w:space="0" w:color="CC0077" w:themeColor="accent3"/>
          <w:bottom w:val="single" w:sz="8" w:space="0" w:color="CC0077" w:themeColor="accent3"/>
          <w:right w:val="single" w:sz="8" w:space="0" w:color="CC0077" w:themeColor="accent3"/>
        </w:tcBorders>
      </w:tcPr>
    </w:tblStylePr>
  </w:style>
  <w:style w:type="paragraph" w:customStyle="1" w:styleId="Kop11">
    <w:name w:val="Kop 11"/>
    <w:basedOn w:val="Standaard"/>
    <w:next w:val="Standaard"/>
    <w:qFormat/>
    <w:rsid w:val="0064204A"/>
    <w:pPr>
      <w:keepNext/>
      <w:keepLines/>
      <w:numPr>
        <w:numId w:val="6"/>
      </w:numPr>
      <w:tabs>
        <w:tab w:val="num" w:pos="720"/>
      </w:tabs>
      <w:spacing w:before="480" w:after="120" w:line="300" w:lineRule="atLeast"/>
      <w:ind w:left="720" w:hanging="360"/>
      <w:contextualSpacing/>
      <w:outlineLvl w:val="0"/>
    </w:pPr>
    <w:rPr>
      <w:rFonts w:eastAsia="Times New Roman" w:cs="Times New Roman"/>
      <w:b/>
      <w:bCs/>
      <w:color w:val="585849"/>
      <w:sz w:val="26"/>
      <w:szCs w:val="28"/>
      <w:lang w:val="nl-BE" w:eastAsia="nl-NL"/>
    </w:rPr>
  </w:style>
  <w:style w:type="paragraph" w:customStyle="1" w:styleId="Kop21">
    <w:name w:val="Kop 21"/>
    <w:basedOn w:val="Standaard"/>
    <w:next w:val="Standaard"/>
    <w:unhideWhenUsed/>
    <w:qFormat/>
    <w:rsid w:val="0064204A"/>
    <w:pPr>
      <w:keepNext/>
      <w:keepLines/>
      <w:numPr>
        <w:ilvl w:val="1"/>
        <w:numId w:val="6"/>
      </w:numPr>
      <w:tabs>
        <w:tab w:val="num" w:pos="1440"/>
      </w:tabs>
      <w:spacing w:before="200" w:after="0" w:line="300" w:lineRule="atLeast"/>
      <w:ind w:left="1440" w:hanging="360"/>
      <w:contextualSpacing/>
      <w:outlineLvl w:val="1"/>
    </w:pPr>
    <w:rPr>
      <w:rFonts w:eastAsia="Times New Roman" w:cs="Times New Roman"/>
      <w:b/>
      <w:bCs/>
      <w:color w:val="585849"/>
      <w:sz w:val="24"/>
      <w:szCs w:val="26"/>
      <w:lang w:val="nl-BE" w:eastAsia="nl-NL"/>
    </w:rPr>
  </w:style>
  <w:style w:type="paragraph" w:customStyle="1" w:styleId="Kop31">
    <w:name w:val="Kop 31"/>
    <w:basedOn w:val="Standaard"/>
    <w:next w:val="Standaard"/>
    <w:unhideWhenUsed/>
    <w:qFormat/>
    <w:rsid w:val="0064204A"/>
    <w:pPr>
      <w:keepNext/>
      <w:keepLines/>
      <w:numPr>
        <w:ilvl w:val="2"/>
        <w:numId w:val="6"/>
      </w:numPr>
      <w:tabs>
        <w:tab w:val="num" w:pos="2160"/>
      </w:tabs>
      <w:spacing w:before="200" w:after="0" w:line="300" w:lineRule="atLeast"/>
      <w:ind w:left="2160" w:hanging="360"/>
      <w:contextualSpacing/>
      <w:outlineLvl w:val="2"/>
    </w:pPr>
    <w:rPr>
      <w:rFonts w:eastAsia="Times New Roman" w:cs="Times New Roman"/>
      <w:b/>
      <w:bCs/>
      <w:color w:val="585849"/>
      <w:szCs w:val="12"/>
      <w:lang w:val="nl-BE" w:eastAsia="nl-NL"/>
    </w:rPr>
  </w:style>
  <w:style w:type="paragraph" w:customStyle="1" w:styleId="Kop41">
    <w:name w:val="Kop 41"/>
    <w:basedOn w:val="Standaard"/>
    <w:next w:val="Standaard"/>
    <w:unhideWhenUsed/>
    <w:rsid w:val="0064204A"/>
    <w:pPr>
      <w:keepNext/>
      <w:keepLines/>
      <w:numPr>
        <w:ilvl w:val="3"/>
        <w:numId w:val="6"/>
      </w:numPr>
      <w:tabs>
        <w:tab w:val="num" w:pos="2880"/>
      </w:tabs>
      <w:spacing w:before="200" w:after="0" w:line="300" w:lineRule="atLeast"/>
      <w:ind w:left="2880" w:hanging="360"/>
      <w:contextualSpacing/>
      <w:outlineLvl w:val="3"/>
    </w:pPr>
    <w:rPr>
      <w:rFonts w:eastAsia="Times New Roman" w:cs="Times New Roman"/>
      <w:b/>
      <w:bCs/>
      <w:iCs/>
      <w:color w:val="585849"/>
      <w:sz w:val="20"/>
      <w:szCs w:val="12"/>
      <w:lang w:val="nl-BE" w:eastAsia="nl-NL"/>
    </w:rPr>
  </w:style>
  <w:style w:type="paragraph" w:customStyle="1" w:styleId="Kop51">
    <w:name w:val="Kop 51"/>
    <w:basedOn w:val="Standaard"/>
    <w:next w:val="Standaard"/>
    <w:unhideWhenUsed/>
    <w:rsid w:val="0064204A"/>
    <w:pPr>
      <w:keepNext/>
      <w:keepLines/>
      <w:numPr>
        <w:ilvl w:val="4"/>
        <w:numId w:val="6"/>
      </w:numPr>
      <w:tabs>
        <w:tab w:val="num" w:pos="3600"/>
      </w:tabs>
      <w:spacing w:before="200" w:after="0" w:line="300" w:lineRule="atLeast"/>
      <w:ind w:left="3600" w:hanging="360"/>
      <w:contextualSpacing/>
      <w:outlineLvl w:val="4"/>
    </w:pPr>
    <w:rPr>
      <w:rFonts w:eastAsia="Times New Roman" w:cs="Times New Roman"/>
      <w:b/>
      <w:color w:val="585849"/>
      <w:sz w:val="20"/>
      <w:szCs w:val="12"/>
      <w:lang w:val="nl-BE" w:eastAsia="nl-NL"/>
    </w:rPr>
  </w:style>
  <w:style w:type="paragraph" w:customStyle="1" w:styleId="Kop61">
    <w:name w:val="Kop 61"/>
    <w:basedOn w:val="Standaard"/>
    <w:next w:val="Standaard"/>
    <w:unhideWhenUsed/>
    <w:rsid w:val="0064204A"/>
    <w:pPr>
      <w:keepNext/>
      <w:keepLines/>
      <w:numPr>
        <w:ilvl w:val="5"/>
        <w:numId w:val="6"/>
      </w:numPr>
      <w:tabs>
        <w:tab w:val="num" w:pos="4320"/>
      </w:tabs>
      <w:spacing w:before="200" w:after="0" w:line="300" w:lineRule="atLeast"/>
      <w:ind w:left="4320" w:hanging="360"/>
      <w:contextualSpacing/>
      <w:outlineLvl w:val="5"/>
    </w:pPr>
    <w:rPr>
      <w:rFonts w:eastAsia="Times New Roman" w:cs="Times New Roman"/>
      <w:b/>
      <w:iCs/>
      <w:color w:val="585849"/>
      <w:sz w:val="20"/>
      <w:szCs w:val="12"/>
      <w:lang w:val="nl-BE" w:eastAsia="nl-NL"/>
    </w:rPr>
  </w:style>
  <w:style w:type="paragraph" w:customStyle="1" w:styleId="Kop71">
    <w:name w:val="Kop 71"/>
    <w:basedOn w:val="Standaard"/>
    <w:next w:val="Standaard"/>
    <w:unhideWhenUsed/>
    <w:rsid w:val="0064204A"/>
    <w:pPr>
      <w:keepNext/>
      <w:keepLines/>
      <w:numPr>
        <w:ilvl w:val="6"/>
        <w:numId w:val="6"/>
      </w:numPr>
      <w:tabs>
        <w:tab w:val="num" w:pos="5040"/>
      </w:tabs>
      <w:spacing w:before="200" w:after="0" w:line="300" w:lineRule="atLeast"/>
      <w:ind w:left="5040" w:hanging="360"/>
      <w:contextualSpacing/>
      <w:outlineLvl w:val="6"/>
    </w:pPr>
    <w:rPr>
      <w:rFonts w:eastAsia="Times New Roman" w:cs="Times New Roman"/>
      <w:b/>
      <w:iCs/>
      <w:color w:val="585849"/>
      <w:sz w:val="20"/>
      <w:szCs w:val="12"/>
      <w:lang w:val="nl-BE" w:eastAsia="nl-NL"/>
    </w:rPr>
  </w:style>
  <w:style w:type="paragraph" w:customStyle="1" w:styleId="Kop81">
    <w:name w:val="Kop 81"/>
    <w:basedOn w:val="Standaard"/>
    <w:next w:val="Standaard"/>
    <w:unhideWhenUsed/>
    <w:rsid w:val="0064204A"/>
    <w:pPr>
      <w:keepNext/>
      <w:keepLines/>
      <w:numPr>
        <w:ilvl w:val="7"/>
        <w:numId w:val="6"/>
      </w:numPr>
      <w:tabs>
        <w:tab w:val="num" w:pos="5760"/>
      </w:tabs>
      <w:spacing w:before="200" w:after="0" w:line="300" w:lineRule="atLeast"/>
      <w:ind w:left="5760" w:hanging="360"/>
      <w:contextualSpacing/>
      <w:outlineLvl w:val="7"/>
    </w:pPr>
    <w:rPr>
      <w:rFonts w:eastAsia="Times New Roman" w:cs="Times New Roman"/>
      <w:b/>
      <w:color w:val="585849"/>
      <w:sz w:val="20"/>
      <w:szCs w:val="20"/>
      <w:lang w:val="nl-BE" w:eastAsia="nl-NL"/>
    </w:rPr>
  </w:style>
  <w:style w:type="paragraph" w:customStyle="1" w:styleId="Kop91">
    <w:name w:val="Kop 91"/>
    <w:basedOn w:val="Standaard"/>
    <w:next w:val="Standaard"/>
    <w:unhideWhenUsed/>
    <w:rsid w:val="0064204A"/>
    <w:pPr>
      <w:keepNext/>
      <w:keepLines/>
      <w:numPr>
        <w:ilvl w:val="8"/>
        <w:numId w:val="6"/>
      </w:numPr>
      <w:tabs>
        <w:tab w:val="num" w:pos="6480"/>
      </w:tabs>
      <w:spacing w:before="200" w:after="0" w:line="300" w:lineRule="atLeast"/>
      <w:ind w:left="6480" w:hanging="360"/>
      <w:contextualSpacing/>
      <w:outlineLvl w:val="8"/>
    </w:pPr>
    <w:rPr>
      <w:rFonts w:eastAsia="Times New Roman" w:cs="Times New Roman"/>
      <w:b/>
      <w:iCs/>
      <w:color w:val="585849"/>
      <w:sz w:val="20"/>
      <w:szCs w:val="20"/>
      <w:lang w:val="nl-BE" w:eastAsia="nl-NL"/>
    </w:rPr>
  </w:style>
  <w:style w:type="numbering" w:customStyle="1" w:styleId="Geenlijst1">
    <w:name w:val="Geen lijst1"/>
    <w:next w:val="Geenlijst"/>
    <w:uiPriority w:val="99"/>
    <w:semiHidden/>
    <w:unhideWhenUsed/>
    <w:rsid w:val="0064204A"/>
  </w:style>
  <w:style w:type="paragraph" w:customStyle="1" w:styleId="Opsomming">
    <w:name w:val="Opsomming"/>
    <w:basedOn w:val="Standaard"/>
    <w:link w:val="OpsommingChar"/>
    <w:qFormat/>
    <w:rsid w:val="0064204A"/>
    <w:pPr>
      <w:numPr>
        <w:numId w:val="4"/>
      </w:numPr>
      <w:tabs>
        <w:tab w:val="left" w:pos="284"/>
      </w:tabs>
      <w:spacing w:after="0" w:line="300" w:lineRule="atLeast"/>
      <w:contextualSpacing/>
    </w:pPr>
    <w:rPr>
      <w:rFonts w:eastAsia="Times New Roman" w:cs="Times New Roman"/>
      <w:color w:val="585849"/>
      <w:sz w:val="20"/>
      <w:szCs w:val="12"/>
      <w:lang w:val="nl-BE" w:eastAsia="nl-NL"/>
    </w:rPr>
  </w:style>
  <w:style w:type="paragraph" w:styleId="Lijstnummering">
    <w:name w:val="List Number"/>
    <w:basedOn w:val="Standaard"/>
    <w:link w:val="LijstnummeringChar"/>
    <w:qFormat/>
    <w:rsid w:val="0064204A"/>
    <w:pPr>
      <w:numPr>
        <w:numId w:val="2"/>
      </w:numPr>
      <w:spacing w:after="0" w:line="300" w:lineRule="atLeast"/>
      <w:contextualSpacing/>
    </w:pPr>
    <w:rPr>
      <w:rFonts w:eastAsia="Times New Roman" w:cs="Times New Roman"/>
      <w:color w:val="585849"/>
      <w:sz w:val="20"/>
      <w:szCs w:val="12"/>
      <w:lang w:val="nl-BE" w:eastAsia="nl-NL"/>
    </w:rPr>
  </w:style>
  <w:style w:type="character" w:customStyle="1" w:styleId="Kop1Char">
    <w:name w:val="Kop 1 Char"/>
    <w:basedOn w:val="Standaardalinea-lettertype"/>
    <w:link w:val="Kop1"/>
    <w:rsid w:val="0064204A"/>
    <w:rPr>
      <w:rFonts w:ascii="Arial" w:eastAsia="Times New Roman" w:hAnsi="Arial" w:cs="Times New Roman"/>
      <w:b/>
      <w:bCs/>
      <w:color w:val="585849"/>
      <w:sz w:val="26"/>
      <w:szCs w:val="28"/>
      <w:lang w:eastAsia="nl-NL"/>
    </w:rPr>
  </w:style>
  <w:style w:type="paragraph" w:customStyle="1" w:styleId="Titel1">
    <w:name w:val="Titel1"/>
    <w:basedOn w:val="Standaard"/>
    <w:next w:val="Beschrijving"/>
    <w:qFormat/>
    <w:rsid w:val="0064204A"/>
    <w:pPr>
      <w:spacing w:after="300"/>
      <w:contextualSpacing/>
    </w:pPr>
    <w:rPr>
      <w:rFonts w:eastAsia="Times New Roman" w:cs="Times New Roman"/>
      <w:color w:val="585849"/>
      <w:spacing w:val="5"/>
      <w:kern w:val="28"/>
      <w:sz w:val="36"/>
      <w:szCs w:val="52"/>
      <w:lang w:val="nl-BE" w:eastAsia="nl-NL"/>
    </w:rPr>
  </w:style>
  <w:style w:type="character" w:customStyle="1" w:styleId="TitelChar">
    <w:name w:val="Titel Char"/>
    <w:basedOn w:val="Standaardalinea-lettertype"/>
    <w:link w:val="Titel"/>
    <w:rsid w:val="0064204A"/>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64204A"/>
    <w:rPr>
      <w:i/>
      <w:iCs/>
      <w:color w:val="773388"/>
    </w:rPr>
  </w:style>
  <w:style w:type="paragraph" w:customStyle="1" w:styleId="Ondertitel1">
    <w:name w:val="Ondertitel1"/>
    <w:basedOn w:val="Standaard"/>
    <w:next w:val="Standaard"/>
    <w:qFormat/>
    <w:rsid w:val="0064204A"/>
    <w:pPr>
      <w:numPr>
        <w:ilvl w:val="1"/>
      </w:numPr>
      <w:spacing w:before="120" w:after="0" w:line="300" w:lineRule="atLeast"/>
      <w:contextualSpacing/>
    </w:pPr>
    <w:rPr>
      <w:rFonts w:eastAsia="Times New Roman"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64204A"/>
    <w:rPr>
      <w:rFonts w:ascii="Arial" w:eastAsia="Times New Roman" w:hAnsi="Arial" w:cs="Times New Roman"/>
      <w:b/>
      <w:iCs/>
      <w:color w:val="CC0077"/>
      <w:spacing w:val="15"/>
      <w:sz w:val="24"/>
      <w:szCs w:val="12"/>
      <w:u w:val="single"/>
      <w:lang w:eastAsia="nl-NL"/>
    </w:rPr>
  </w:style>
  <w:style w:type="character" w:customStyle="1" w:styleId="Kop2Char">
    <w:name w:val="Kop 2 Char"/>
    <w:basedOn w:val="Standaardalinea-lettertype"/>
    <w:link w:val="Kop2"/>
    <w:rsid w:val="0064204A"/>
    <w:rPr>
      <w:rFonts w:ascii="Arial" w:eastAsia="Times New Roman" w:hAnsi="Arial" w:cs="Times New Roman"/>
      <w:b/>
      <w:bCs/>
      <w:color w:val="585849"/>
      <w:sz w:val="24"/>
      <w:szCs w:val="26"/>
      <w:lang w:eastAsia="nl-NL"/>
    </w:rPr>
  </w:style>
  <w:style w:type="character" w:customStyle="1" w:styleId="Kop3Char">
    <w:name w:val="Kop 3 Char"/>
    <w:basedOn w:val="Standaardalinea-lettertype"/>
    <w:link w:val="Kop3"/>
    <w:rsid w:val="0064204A"/>
    <w:rPr>
      <w:rFonts w:ascii="Arial" w:eastAsia="Times New Roman" w:hAnsi="Arial" w:cs="Times New Roman"/>
      <w:b/>
      <w:bCs/>
      <w:color w:val="585849"/>
      <w:sz w:val="22"/>
      <w:szCs w:val="12"/>
      <w:lang w:eastAsia="nl-NL"/>
    </w:rPr>
  </w:style>
  <w:style w:type="character" w:customStyle="1" w:styleId="Kop4Char">
    <w:name w:val="Kop 4 Char"/>
    <w:basedOn w:val="Standaardalinea-lettertype"/>
    <w:link w:val="Kop4"/>
    <w:rsid w:val="0064204A"/>
    <w:rPr>
      <w:rFonts w:ascii="Arial" w:eastAsia="Times New Roman" w:hAnsi="Arial" w:cs="Times New Roman"/>
      <w:b/>
      <w:bCs/>
      <w:iCs/>
      <w:color w:val="585849"/>
      <w:szCs w:val="12"/>
      <w:lang w:eastAsia="nl-NL"/>
    </w:rPr>
  </w:style>
  <w:style w:type="character" w:customStyle="1" w:styleId="Kop5Char">
    <w:name w:val="Kop 5 Char"/>
    <w:basedOn w:val="Standaardalinea-lettertype"/>
    <w:link w:val="Kop5"/>
    <w:rsid w:val="0064204A"/>
    <w:rPr>
      <w:rFonts w:ascii="Arial" w:eastAsia="Times New Roman" w:hAnsi="Arial" w:cs="Times New Roman"/>
      <w:b/>
      <w:color w:val="585849"/>
      <w:szCs w:val="12"/>
      <w:lang w:eastAsia="nl-NL"/>
    </w:rPr>
  </w:style>
  <w:style w:type="character" w:customStyle="1" w:styleId="Kop6Char">
    <w:name w:val="Kop 6 Char"/>
    <w:basedOn w:val="Standaardalinea-lettertype"/>
    <w:link w:val="Kop6"/>
    <w:rsid w:val="0064204A"/>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64204A"/>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64204A"/>
    <w:rPr>
      <w:rFonts w:ascii="Arial" w:eastAsia="Times New Roman" w:hAnsi="Arial" w:cs="Times New Roman"/>
      <w:b/>
      <w:color w:val="585849"/>
      <w:lang w:eastAsia="nl-NL"/>
    </w:rPr>
  </w:style>
  <w:style w:type="character" w:customStyle="1" w:styleId="Kop9Char">
    <w:name w:val="Kop 9 Char"/>
    <w:basedOn w:val="Standaardalinea-lettertype"/>
    <w:link w:val="Kop9"/>
    <w:rsid w:val="0064204A"/>
    <w:rPr>
      <w:rFonts w:ascii="Arial" w:eastAsia="Times New Roman" w:hAnsi="Arial" w:cs="Times New Roman"/>
      <w:b/>
      <w:iCs/>
      <w:color w:val="585849"/>
      <w:lang w:eastAsia="nl-NL"/>
    </w:rPr>
  </w:style>
  <w:style w:type="character" w:customStyle="1" w:styleId="Subtielebenadrukking1">
    <w:name w:val="Subtiele benadrukking1"/>
    <w:basedOn w:val="Standaardalinea-lettertype"/>
    <w:uiPriority w:val="19"/>
    <w:qFormat/>
    <w:rsid w:val="0064204A"/>
    <w:rPr>
      <w:i/>
      <w:iCs/>
      <w:color w:val="585849"/>
    </w:rPr>
  </w:style>
  <w:style w:type="character" w:customStyle="1" w:styleId="Intensievebenadrukking1">
    <w:name w:val="Intensieve benadrukking1"/>
    <w:basedOn w:val="Standaardalinea-lettertype"/>
    <w:uiPriority w:val="21"/>
    <w:qFormat/>
    <w:rsid w:val="0064204A"/>
    <w:rPr>
      <w:b/>
      <w:bCs/>
      <w:i/>
      <w:iCs/>
      <w:color w:val="CC0077"/>
    </w:rPr>
  </w:style>
  <w:style w:type="paragraph" w:styleId="Citaat">
    <w:name w:val="Quote"/>
    <w:basedOn w:val="Standaard"/>
    <w:next w:val="Standaard"/>
    <w:link w:val="CitaatChar"/>
    <w:uiPriority w:val="29"/>
    <w:qFormat/>
    <w:rsid w:val="0064204A"/>
    <w:pPr>
      <w:spacing w:after="0" w:line="300" w:lineRule="atLeast"/>
      <w:contextualSpacing/>
    </w:pPr>
    <w:rPr>
      <w:rFonts w:eastAsia="Times New Roman" w:cs="Times New Roman"/>
      <w:i/>
      <w:iCs/>
      <w:color w:val="585849"/>
      <w:sz w:val="20"/>
      <w:szCs w:val="12"/>
      <w:lang w:val="nl-BE" w:eastAsia="nl-NL"/>
    </w:rPr>
  </w:style>
  <w:style w:type="character" w:customStyle="1" w:styleId="CitaatChar">
    <w:name w:val="Citaat Char"/>
    <w:basedOn w:val="Standaardalinea-lettertype"/>
    <w:link w:val="Citaat"/>
    <w:uiPriority w:val="29"/>
    <w:rsid w:val="0064204A"/>
    <w:rPr>
      <w:rFonts w:ascii="Arial" w:eastAsia="Times New Roman" w:hAnsi="Arial" w:cs="Times New Roman"/>
      <w:i/>
      <w:iCs/>
      <w:color w:val="585849"/>
      <w:sz w:val="20"/>
      <w:szCs w:val="12"/>
      <w:lang w:val="nl-BE" w:eastAsia="nl-NL"/>
    </w:rPr>
  </w:style>
  <w:style w:type="paragraph" w:customStyle="1" w:styleId="Duidelijkcitaat1">
    <w:name w:val="Duidelijk citaat1"/>
    <w:basedOn w:val="Standaard"/>
    <w:next w:val="Standaard"/>
    <w:uiPriority w:val="30"/>
    <w:qFormat/>
    <w:rsid w:val="0064204A"/>
    <w:pPr>
      <w:pBdr>
        <w:bottom w:val="single" w:sz="4" w:space="4" w:color="CC0077"/>
      </w:pBdr>
      <w:spacing w:before="200" w:after="0" w:line="300" w:lineRule="atLeast"/>
      <w:ind w:left="936" w:right="936"/>
      <w:contextualSpacing/>
    </w:pPr>
    <w:rPr>
      <w:rFonts w:eastAsia="Times New Roman"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64204A"/>
    <w:rPr>
      <w:b/>
      <w:bCs/>
      <w:i/>
      <w:iCs/>
      <w:color w:val="CC0077"/>
      <w:sz w:val="20"/>
      <w:szCs w:val="12"/>
      <w:lang w:eastAsia="nl-NL"/>
    </w:rPr>
  </w:style>
  <w:style w:type="character" w:customStyle="1" w:styleId="Subtieleverwijzing1">
    <w:name w:val="Subtiele verwijzing1"/>
    <w:basedOn w:val="Standaardalinea-lettertype"/>
    <w:uiPriority w:val="31"/>
    <w:qFormat/>
    <w:rsid w:val="0064204A"/>
    <w:rPr>
      <w:smallCaps/>
      <w:color w:val="773388"/>
      <w:u w:val="single"/>
    </w:rPr>
  </w:style>
  <w:style w:type="character" w:customStyle="1" w:styleId="Intensieveverwijzing1">
    <w:name w:val="Intensieve verwijzing1"/>
    <w:basedOn w:val="Standaardalinea-lettertype"/>
    <w:uiPriority w:val="32"/>
    <w:qFormat/>
    <w:rsid w:val="0064204A"/>
    <w:rPr>
      <w:b/>
      <w:bCs/>
      <w:smallCaps/>
      <w:color w:val="773388"/>
      <w:spacing w:val="5"/>
      <w:u w:val="single"/>
    </w:rPr>
  </w:style>
  <w:style w:type="paragraph" w:customStyle="1" w:styleId="Postadres">
    <w:name w:val="Postadres"/>
    <w:basedOn w:val="Standaard"/>
    <w:link w:val="PostadresChar"/>
    <w:rsid w:val="0064204A"/>
    <w:pPr>
      <w:spacing w:after="0" w:line="240" w:lineRule="atLeast"/>
      <w:contextualSpacing/>
    </w:pPr>
    <w:rPr>
      <w:rFonts w:eastAsia="Times New Roman" w:cs="Times New Roman"/>
      <w:color w:val="585849"/>
      <w:sz w:val="20"/>
      <w:szCs w:val="12"/>
      <w:lang w:val="nl-BE" w:eastAsia="nl-NL"/>
    </w:rPr>
  </w:style>
  <w:style w:type="paragraph" w:customStyle="1" w:styleId="Bijtitel">
    <w:name w:val="Bijtitel"/>
    <w:basedOn w:val="Standaard"/>
    <w:next w:val="Standaard"/>
    <w:rsid w:val="0064204A"/>
    <w:pPr>
      <w:keepNext/>
      <w:keepLines/>
      <w:tabs>
        <w:tab w:val="left" w:pos="6577"/>
      </w:tabs>
      <w:spacing w:after="600" w:line="240" w:lineRule="atLeast"/>
      <w:contextualSpacing/>
      <w:outlineLvl w:val="0"/>
    </w:pPr>
    <w:rPr>
      <w:rFonts w:ascii="Arial Narrow" w:eastAsia="Times New Roman" w:hAnsi="Arial Narrow" w:cs="Times New Roman"/>
      <w:color w:val="585849"/>
      <w:spacing w:val="6"/>
      <w:sz w:val="24"/>
      <w:szCs w:val="20"/>
      <w:lang w:val="nl-BE" w:eastAsia="nl-BE"/>
    </w:rPr>
  </w:style>
  <w:style w:type="table" w:customStyle="1" w:styleId="Tabelraster1">
    <w:name w:val="Tabelraster1"/>
    <w:basedOn w:val="Standaardtabel"/>
    <w:next w:val="Tabelraster"/>
    <w:rsid w:val="0064204A"/>
    <w:pPr>
      <w:spacing w:after="0"/>
    </w:pPr>
    <w:rPr>
      <w:rFonts w:ascii="Arial" w:eastAsia="Times New Roman" w:hAnsi="Arial" w:cs="Times New Roman"/>
      <w:sz w:val="20"/>
      <w:szCs w:val="20"/>
      <w:lang w:val="nl-BE" w:eastAsia="nl-BE"/>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link w:val="Lijstnummering"/>
    <w:rsid w:val="0064204A"/>
    <w:rPr>
      <w:rFonts w:ascii="Arial" w:eastAsia="Times New Roman" w:hAnsi="Arial" w:cs="Times New Roman"/>
      <w:color w:val="585849"/>
      <w:sz w:val="20"/>
      <w:szCs w:val="12"/>
      <w:lang w:val="nl-BE" w:eastAsia="nl-NL"/>
    </w:rPr>
  </w:style>
  <w:style w:type="character" w:styleId="Tekstvantijdelijkeaanduiding">
    <w:name w:val="Placeholder Text"/>
    <w:basedOn w:val="Standaardalinea-lettertype"/>
    <w:uiPriority w:val="99"/>
    <w:semiHidden/>
    <w:rsid w:val="0064204A"/>
    <w:rPr>
      <w:color w:val="808080"/>
    </w:rPr>
  </w:style>
  <w:style w:type="character" w:customStyle="1" w:styleId="PostadresChar">
    <w:name w:val="Postadres Char"/>
    <w:basedOn w:val="Standaardalinea-lettertype"/>
    <w:link w:val="Postadres"/>
    <w:rsid w:val="0064204A"/>
    <w:rPr>
      <w:rFonts w:ascii="Arial" w:eastAsia="Times New Roman" w:hAnsi="Arial" w:cs="Times New Roman"/>
      <w:color w:val="585849"/>
      <w:sz w:val="20"/>
      <w:szCs w:val="12"/>
      <w:lang w:val="nl-BE" w:eastAsia="nl-NL"/>
    </w:rPr>
  </w:style>
  <w:style w:type="paragraph" w:customStyle="1" w:styleId="Over">
    <w:name w:val="Over"/>
    <w:basedOn w:val="Standaard"/>
    <w:link w:val="OverChar"/>
    <w:rsid w:val="0064204A"/>
    <w:pPr>
      <w:spacing w:after="180" w:line="240" w:lineRule="atLeast"/>
      <w:contextualSpacing/>
      <w:jc w:val="right"/>
    </w:pPr>
    <w:rPr>
      <w:rFonts w:eastAsia="Times New Roman" w:cs="Times New Roman"/>
      <w:b/>
      <w:color w:val="585849"/>
      <w:sz w:val="24"/>
      <w:szCs w:val="12"/>
      <w:lang w:val="nl-BE" w:eastAsia="nl-NL"/>
    </w:rPr>
  </w:style>
  <w:style w:type="character" w:customStyle="1" w:styleId="OverChar">
    <w:name w:val="Over Char"/>
    <w:basedOn w:val="Standaardalinea-lettertype"/>
    <w:link w:val="Over"/>
    <w:rsid w:val="0064204A"/>
    <w:rPr>
      <w:rFonts w:ascii="Arial" w:eastAsia="Times New Roman" w:hAnsi="Arial" w:cs="Times New Roman"/>
      <w:b/>
      <w:color w:val="585849"/>
      <w:szCs w:val="12"/>
      <w:lang w:val="nl-BE" w:eastAsia="nl-NL"/>
    </w:rPr>
  </w:style>
  <w:style w:type="table" w:styleId="Elegantetabel">
    <w:name w:val="Table Elegant"/>
    <w:basedOn w:val="Standaardtabel"/>
    <w:rsid w:val="0064204A"/>
    <w:pPr>
      <w:spacing w:after="280" w:line="280" w:lineRule="atLeast"/>
    </w:pPr>
    <w:rPr>
      <w:rFonts w:ascii="Arial" w:eastAsia="Times New Roman" w:hAnsi="Arial"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64204A"/>
    <w:pPr>
      <w:spacing w:after="280" w:line="280" w:lineRule="atLeast"/>
    </w:pPr>
    <w:rPr>
      <w:rFonts w:ascii="Arial" w:eastAsia="Times New Roman" w:hAnsi="Arial" w:cs="Times New Roman"/>
      <w:sz w:val="20"/>
      <w:szCs w:val="20"/>
      <w:lang w:val="nl-BE"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64204A"/>
    <w:pPr>
      <w:pBdr>
        <w:top w:val="dotted" w:sz="8" w:space="0" w:color="AAAA99"/>
        <w:bottom w:val="dotted" w:sz="8" w:space="1" w:color="AAAA99"/>
      </w:pBdr>
      <w:spacing w:after="480" w:line="200" w:lineRule="atLeast"/>
      <w:contextualSpacing/>
    </w:pPr>
    <w:rPr>
      <w:rFonts w:eastAsia="Times New Roman" w:cs="Times New Roman"/>
      <w:color w:val="585849"/>
      <w:sz w:val="20"/>
      <w:szCs w:val="20"/>
      <w:lang w:val="nl-BE" w:eastAsia="nl-NL"/>
    </w:rPr>
  </w:style>
  <w:style w:type="table" w:styleId="3D-effectenvoortabel2">
    <w:name w:val="Table 3D effects 2"/>
    <w:basedOn w:val="Standaardtabel"/>
    <w:rsid w:val="0064204A"/>
    <w:pPr>
      <w:spacing w:after="280" w:line="280" w:lineRule="atLeast"/>
    </w:pPr>
    <w:rPr>
      <w:rFonts w:ascii="Arial" w:eastAsia="Times New Roman" w:hAnsi="Arial" w:cs="Times New Roman"/>
      <w:sz w:val="20"/>
      <w:szCs w:val="20"/>
      <w:lang w:val="nl-BE"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64204A"/>
    <w:pPr>
      <w:spacing w:after="280" w:line="280" w:lineRule="atLeast"/>
    </w:pPr>
    <w:rPr>
      <w:rFonts w:ascii="Arial" w:eastAsia="Times New Roman" w:hAnsi="Arial"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64204A"/>
    <w:rPr>
      <w:rFonts w:ascii="Arial" w:eastAsia="Times New Roman" w:hAnsi="Arial" w:cs="Times New Roman"/>
      <w:color w:val="585849"/>
      <w:sz w:val="20"/>
      <w:szCs w:val="12"/>
      <w:lang w:val="nl-BE" w:eastAsia="nl-NL"/>
    </w:rPr>
  </w:style>
  <w:style w:type="paragraph" w:styleId="Lijstopsomteken">
    <w:name w:val="List Bullet"/>
    <w:basedOn w:val="Standaard"/>
    <w:rsid w:val="0064204A"/>
    <w:pPr>
      <w:numPr>
        <w:numId w:val="1"/>
      </w:numPr>
      <w:tabs>
        <w:tab w:val="clear" w:pos="360"/>
      </w:tabs>
      <w:spacing w:after="0" w:line="300" w:lineRule="atLeast"/>
      <w:contextualSpacing/>
    </w:pPr>
    <w:rPr>
      <w:rFonts w:eastAsia="Times New Roman" w:cs="Times New Roman"/>
      <w:color w:val="585849"/>
      <w:sz w:val="20"/>
      <w:szCs w:val="12"/>
      <w:lang w:val="nl-BE" w:eastAsia="nl-NL"/>
    </w:rPr>
  </w:style>
  <w:style w:type="numbering" w:customStyle="1" w:styleId="nummering-">
    <w:name w:val="nummering-"/>
    <w:basedOn w:val="Geenlijst"/>
    <w:rsid w:val="0064204A"/>
    <w:pPr>
      <w:numPr>
        <w:numId w:val="3"/>
      </w:numPr>
    </w:pPr>
  </w:style>
  <w:style w:type="numbering" w:customStyle="1" w:styleId="Opsomming-">
    <w:name w:val="Opsomming-"/>
    <w:basedOn w:val="Geenlijst"/>
    <w:rsid w:val="0064204A"/>
    <w:pPr>
      <w:numPr>
        <w:numId w:val="5"/>
      </w:numPr>
    </w:pPr>
  </w:style>
  <w:style w:type="paragraph" w:customStyle="1" w:styleId="Kopvaninhoudsopgave1">
    <w:name w:val="Kop van inhoudsopgave1"/>
    <w:basedOn w:val="Kop1"/>
    <w:next w:val="Standaard"/>
    <w:uiPriority w:val="39"/>
    <w:unhideWhenUsed/>
    <w:qFormat/>
    <w:rsid w:val="0064204A"/>
  </w:style>
  <w:style w:type="paragraph" w:customStyle="1" w:styleId="Inhopg11">
    <w:name w:val="Inhopg 11"/>
    <w:basedOn w:val="Standaard"/>
    <w:next w:val="Standaard"/>
    <w:autoRedefine/>
    <w:uiPriority w:val="39"/>
    <w:unhideWhenUsed/>
    <w:rsid w:val="0064204A"/>
    <w:pPr>
      <w:spacing w:before="120" w:after="0" w:line="300" w:lineRule="atLeast"/>
      <w:contextualSpacing/>
    </w:pPr>
    <w:rPr>
      <w:rFonts w:eastAsia="Times New Roman" w:cs="Arial"/>
      <w:b/>
      <w:bCs/>
      <w:i/>
      <w:iCs/>
      <w:color w:val="585849"/>
      <w:sz w:val="24"/>
      <w:lang w:val="nl-BE" w:eastAsia="nl-NL"/>
    </w:rPr>
  </w:style>
  <w:style w:type="paragraph" w:customStyle="1" w:styleId="Inhopg21">
    <w:name w:val="Inhopg 21"/>
    <w:basedOn w:val="Standaard"/>
    <w:next w:val="Standaard"/>
    <w:autoRedefine/>
    <w:uiPriority w:val="39"/>
    <w:unhideWhenUsed/>
    <w:rsid w:val="0064204A"/>
    <w:pPr>
      <w:spacing w:before="120" w:after="0" w:line="300" w:lineRule="atLeast"/>
      <w:ind w:left="200"/>
      <w:contextualSpacing/>
    </w:pPr>
    <w:rPr>
      <w:rFonts w:eastAsia="Times New Roman" w:cs="Arial"/>
      <w:b/>
      <w:bCs/>
      <w:color w:val="585849"/>
      <w:szCs w:val="22"/>
      <w:lang w:val="nl-BE" w:eastAsia="nl-NL"/>
    </w:rPr>
  </w:style>
  <w:style w:type="paragraph" w:customStyle="1" w:styleId="Inhopg31">
    <w:name w:val="Inhopg 31"/>
    <w:basedOn w:val="Standaard"/>
    <w:next w:val="Standaard"/>
    <w:autoRedefine/>
    <w:uiPriority w:val="39"/>
    <w:unhideWhenUsed/>
    <w:rsid w:val="0064204A"/>
    <w:pPr>
      <w:spacing w:after="0" w:line="300" w:lineRule="atLeast"/>
      <w:ind w:left="400"/>
      <w:contextualSpacing/>
    </w:pPr>
    <w:rPr>
      <w:rFonts w:eastAsia="Times New Roman" w:cs="Arial"/>
      <w:color w:val="585849"/>
      <w:sz w:val="20"/>
      <w:szCs w:val="20"/>
      <w:lang w:val="nl-BE" w:eastAsia="nl-NL"/>
    </w:rPr>
  </w:style>
  <w:style w:type="paragraph" w:styleId="Index1">
    <w:name w:val="index 1"/>
    <w:basedOn w:val="Standaard"/>
    <w:next w:val="Standaard"/>
    <w:autoRedefine/>
    <w:uiPriority w:val="99"/>
    <w:semiHidden/>
    <w:unhideWhenUsed/>
    <w:rsid w:val="0064204A"/>
    <w:pPr>
      <w:spacing w:after="0"/>
      <w:ind w:left="200" w:hanging="200"/>
      <w:contextualSpacing/>
    </w:pPr>
    <w:rPr>
      <w:rFonts w:eastAsia="Times New Roman" w:cs="Times New Roman"/>
      <w:color w:val="585849"/>
      <w:sz w:val="20"/>
      <w:szCs w:val="12"/>
      <w:lang w:val="nl-BE" w:eastAsia="nl-NL"/>
    </w:rPr>
  </w:style>
  <w:style w:type="paragraph" w:styleId="Index2">
    <w:name w:val="index 2"/>
    <w:basedOn w:val="Standaard"/>
    <w:next w:val="Standaard"/>
    <w:autoRedefine/>
    <w:uiPriority w:val="99"/>
    <w:semiHidden/>
    <w:unhideWhenUsed/>
    <w:rsid w:val="0064204A"/>
    <w:pPr>
      <w:spacing w:after="0"/>
      <w:ind w:left="400" w:hanging="200"/>
      <w:contextualSpacing/>
    </w:pPr>
    <w:rPr>
      <w:rFonts w:eastAsia="Times New Roman" w:cs="Times New Roman"/>
      <w:color w:val="585849"/>
      <w:sz w:val="20"/>
      <w:szCs w:val="12"/>
      <w:lang w:val="nl-BE" w:eastAsia="nl-NL"/>
    </w:rPr>
  </w:style>
  <w:style w:type="paragraph" w:customStyle="1" w:styleId="Inhopg41">
    <w:name w:val="Inhopg 41"/>
    <w:basedOn w:val="Standaard"/>
    <w:next w:val="Standaard"/>
    <w:autoRedefine/>
    <w:unhideWhenUsed/>
    <w:rsid w:val="0064204A"/>
    <w:pPr>
      <w:spacing w:after="0" w:line="300" w:lineRule="atLeast"/>
      <w:ind w:left="600"/>
      <w:contextualSpacing/>
    </w:pPr>
    <w:rPr>
      <w:rFonts w:eastAsia="Times New Roman" w:cs="Arial"/>
      <w:color w:val="585849"/>
      <w:sz w:val="20"/>
      <w:szCs w:val="20"/>
      <w:lang w:val="nl-BE" w:eastAsia="nl-NL"/>
    </w:rPr>
  </w:style>
  <w:style w:type="paragraph" w:customStyle="1" w:styleId="Inhopg51">
    <w:name w:val="Inhopg 51"/>
    <w:basedOn w:val="Standaard"/>
    <w:next w:val="Standaard"/>
    <w:autoRedefine/>
    <w:unhideWhenUsed/>
    <w:rsid w:val="0064204A"/>
    <w:pPr>
      <w:spacing w:after="0" w:line="300" w:lineRule="atLeast"/>
      <w:ind w:left="800"/>
      <w:contextualSpacing/>
    </w:pPr>
    <w:rPr>
      <w:rFonts w:eastAsia="Times New Roman" w:cs="Arial"/>
      <w:color w:val="585849"/>
      <w:sz w:val="20"/>
      <w:szCs w:val="20"/>
      <w:lang w:val="nl-BE" w:eastAsia="nl-NL"/>
    </w:rPr>
  </w:style>
  <w:style w:type="paragraph" w:customStyle="1" w:styleId="Inhopg61">
    <w:name w:val="Inhopg 61"/>
    <w:basedOn w:val="Standaard"/>
    <w:next w:val="Standaard"/>
    <w:autoRedefine/>
    <w:unhideWhenUsed/>
    <w:rsid w:val="0064204A"/>
    <w:pPr>
      <w:spacing w:after="0" w:line="300" w:lineRule="atLeast"/>
      <w:ind w:left="1000"/>
      <w:contextualSpacing/>
    </w:pPr>
    <w:rPr>
      <w:rFonts w:eastAsia="Times New Roman" w:cs="Arial"/>
      <w:color w:val="585849"/>
      <w:sz w:val="20"/>
      <w:szCs w:val="20"/>
      <w:lang w:val="nl-BE" w:eastAsia="nl-NL"/>
    </w:rPr>
  </w:style>
  <w:style w:type="paragraph" w:customStyle="1" w:styleId="Inhopg71">
    <w:name w:val="Inhopg 71"/>
    <w:basedOn w:val="Standaard"/>
    <w:next w:val="Standaard"/>
    <w:autoRedefine/>
    <w:unhideWhenUsed/>
    <w:rsid w:val="0064204A"/>
    <w:pPr>
      <w:spacing w:after="0" w:line="300" w:lineRule="atLeast"/>
      <w:ind w:left="1200"/>
      <w:contextualSpacing/>
    </w:pPr>
    <w:rPr>
      <w:rFonts w:eastAsia="Times New Roman" w:cs="Arial"/>
      <w:color w:val="585849"/>
      <w:sz w:val="20"/>
      <w:szCs w:val="20"/>
      <w:lang w:val="nl-BE" w:eastAsia="nl-NL"/>
    </w:rPr>
  </w:style>
  <w:style w:type="paragraph" w:customStyle="1" w:styleId="Inhopg81">
    <w:name w:val="Inhopg 81"/>
    <w:basedOn w:val="Standaard"/>
    <w:next w:val="Standaard"/>
    <w:autoRedefine/>
    <w:unhideWhenUsed/>
    <w:rsid w:val="0064204A"/>
    <w:pPr>
      <w:spacing w:after="0" w:line="300" w:lineRule="atLeast"/>
      <w:ind w:left="1400"/>
      <w:contextualSpacing/>
    </w:pPr>
    <w:rPr>
      <w:rFonts w:eastAsia="Times New Roman" w:cs="Arial"/>
      <w:color w:val="585849"/>
      <w:sz w:val="20"/>
      <w:szCs w:val="20"/>
      <w:lang w:val="nl-BE" w:eastAsia="nl-NL"/>
    </w:rPr>
  </w:style>
  <w:style w:type="paragraph" w:customStyle="1" w:styleId="Inhopg91">
    <w:name w:val="Inhopg 91"/>
    <w:basedOn w:val="Standaard"/>
    <w:next w:val="Standaard"/>
    <w:autoRedefine/>
    <w:unhideWhenUsed/>
    <w:rsid w:val="0064204A"/>
    <w:pPr>
      <w:spacing w:after="0" w:line="300" w:lineRule="atLeast"/>
      <w:ind w:left="1600"/>
      <w:contextualSpacing/>
    </w:pPr>
    <w:rPr>
      <w:rFonts w:eastAsia="Times New Roman" w:cs="Arial"/>
      <w:color w:val="585849"/>
      <w:sz w:val="20"/>
      <w:szCs w:val="20"/>
      <w:lang w:val="nl-BE" w:eastAsia="nl-NL"/>
    </w:rPr>
  </w:style>
  <w:style w:type="table" w:customStyle="1" w:styleId="Gemiddeldelijst2-accent11">
    <w:name w:val="Gemiddelde lijst 2 - accent 11"/>
    <w:basedOn w:val="Standaardtabel"/>
    <w:next w:val="Gemiddeldelijst2-accent1"/>
    <w:uiPriority w:val="66"/>
    <w:rsid w:val="0064204A"/>
    <w:pPr>
      <w:spacing w:after="0"/>
    </w:pPr>
    <w:rPr>
      <w:rFonts w:ascii="Arial" w:eastAsia="Times New Roman" w:hAnsi="Arial" w:cs="Times New Roman"/>
      <w:color w:val="AAAA99"/>
      <w:sz w:val="22"/>
      <w:szCs w:val="22"/>
      <w:lang w:val="nl-BE" w:eastAsia="nl-BE"/>
    </w:rPr>
    <w:tblPr>
      <w:tblStyleRowBandSize w:val="1"/>
      <w:tblStyleColBandSize w:val="1"/>
      <w:tblBorders>
        <w:top w:val="single" w:sz="8" w:space="0" w:color="CCDD11"/>
        <w:left w:val="single" w:sz="8" w:space="0" w:color="CCDD11"/>
        <w:bottom w:val="single" w:sz="8" w:space="0" w:color="CCDD11"/>
        <w:right w:val="single" w:sz="8" w:space="0" w:color="CCDD11"/>
      </w:tblBorders>
    </w:tblPr>
    <w:tblStylePr w:type="firstRow">
      <w:rPr>
        <w:sz w:val="24"/>
        <w:szCs w:val="24"/>
      </w:rPr>
      <w:tblPr/>
      <w:tcPr>
        <w:tcBorders>
          <w:top w:val="nil"/>
          <w:left w:val="nil"/>
          <w:bottom w:val="single" w:sz="24" w:space="0" w:color="CCDD11"/>
          <w:right w:val="nil"/>
          <w:insideH w:val="nil"/>
          <w:insideV w:val="nil"/>
        </w:tcBorders>
        <w:shd w:val="clear" w:color="auto" w:fill="FFFFFF"/>
      </w:tcPr>
    </w:tblStylePr>
    <w:tblStylePr w:type="lastRow">
      <w:tblPr/>
      <w:tcPr>
        <w:tcBorders>
          <w:top w:val="single" w:sz="8" w:space="0" w:color="CCDD11"/>
          <w:left w:val="nil"/>
          <w:bottom w:val="nil"/>
          <w:right w:val="nil"/>
          <w:insideH w:val="nil"/>
          <w:insideV w:val="nil"/>
        </w:tcBorders>
        <w:shd w:val="clear" w:color="auto" w:fill="FFFFFF"/>
      </w:tcPr>
    </w:tblStylePr>
    <w:tblStylePr w:type="firstCol">
      <w:tblPr/>
      <w:tcPr>
        <w:tcBorders>
          <w:top w:val="nil"/>
          <w:left w:val="nil"/>
          <w:bottom w:val="nil"/>
          <w:right w:val="single" w:sz="8" w:space="0" w:color="CCDD11"/>
          <w:insideH w:val="nil"/>
          <w:insideV w:val="nil"/>
        </w:tcBorders>
        <w:shd w:val="clear" w:color="auto" w:fill="FFFFFF"/>
      </w:tcPr>
    </w:tblStylePr>
    <w:tblStylePr w:type="lastCol">
      <w:tblPr/>
      <w:tcPr>
        <w:tcBorders>
          <w:top w:val="nil"/>
          <w:left w:val="single" w:sz="8" w:space="0" w:color="CCDD1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AC0"/>
      </w:tcPr>
    </w:tblStylePr>
    <w:tblStylePr w:type="band1Horz">
      <w:tblPr/>
      <w:tcPr>
        <w:tcBorders>
          <w:top w:val="nil"/>
          <w:bottom w:val="nil"/>
          <w:insideH w:val="nil"/>
          <w:insideV w:val="nil"/>
        </w:tcBorders>
        <w:shd w:val="clear" w:color="auto" w:fill="F5FAC0"/>
      </w:tcPr>
    </w:tblStylePr>
    <w:tblStylePr w:type="nwCell">
      <w:tblPr/>
      <w:tcPr>
        <w:shd w:val="clear" w:color="auto" w:fill="FFFFFF"/>
      </w:tcPr>
    </w:tblStylePr>
    <w:tblStylePr w:type="swCell">
      <w:tblPr/>
      <w:tcPr>
        <w:tcBorders>
          <w:top w:val="nil"/>
        </w:tcBorders>
      </w:tcPr>
    </w:tblStylePr>
  </w:style>
  <w:style w:type="character" w:customStyle="1" w:styleId="scxw101388816">
    <w:name w:val="scxw101388816"/>
    <w:basedOn w:val="Standaardalinea-lettertype"/>
    <w:rsid w:val="0064204A"/>
  </w:style>
  <w:style w:type="table" w:customStyle="1" w:styleId="Lijsttabel3-Accent31">
    <w:name w:val="Lijsttabel 3 - Accent 31"/>
    <w:basedOn w:val="Standaardtabel"/>
    <w:next w:val="Lijsttabel3-Accent3"/>
    <w:uiPriority w:val="48"/>
    <w:rsid w:val="0064204A"/>
    <w:pPr>
      <w:spacing w:after="0"/>
    </w:pPr>
    <w:rPr>
      <w:rFonts w:ascii="Arial" w:eastAsia="Times New Roman" w:hAnsi="Arial" w:cs="Times New Roman"/>
      <w:sz w:val="20"/>
      <w:szCs w:val="20"/>
      <w:lang w:val="nl-BE" w:eastAsia="nl-BE"/>
    </w:rPr>
    <w:tblPr>
      <w:tblStyleRowBandSize w:val="1"/>
      <w:tblStyleColBandSize w:val="1"/>
      <w:tblBorders>
        <w:top w:val="single" w:sz="4" w:space="0" w:color="CC0077"/>
        <w:left w:val="single" w:sz="4" w:space="0" w:color="CC0077"/>
        <w:bottom w:val="single" w:sz="4" w:space="0" w:color="CC0077"/>
        <w:right w:val="single" w:sz="4" w:space="0" w:color="CC0077"/>
      </w:tblBorders>
    </w:tblPr>
    <w:tblStylePr w:type="firstRow">
      <w:rPr>
        <w:b/>
        <w:bCs/>
        <w:color w:val="FFFFFF"/>
      </w:rPr>
      <w:tblPr/>
      <w:tcPr>
        <w:shd w:val="clear" w:color="auto" w:fill="CC0077"/>
      </w:tcPr>
    </w:tblStylePr>
    <w:tblStylePr w:type="lastRow">
      <w:rPr>
        <w:b/>
        <w:bCs/>
      </w:rPr>
      <w:tblPr/>
      <w:tcPr>
        <w:tcBorders>
          <w:top w:val="double" w:sz="4" w:space="0" w:color="CC007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C0077"/>
          <w:right w:val="single" w:sz="4" w:space="0" w:color="CC0077"/>
        </w:tcBorders>
      </w:tcPr>
    </w:tblStylePr>
    <w:tblStylePr w:type="band1Horz">
      <w:tblPr/>
      <w:tcPr>
        <w:tcBorders>
          <w:top w:val="single" w:sz="4" w:space="0" w:color="CC0077"/>
          <w:bottom w:val="single" w:sz="4" w:space="0" w:color="CC007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0077"/>
          <w:left w:val="nil"/>
        </w:tcBorders>
      </w:tcPr>
    </w:tblStylePr>
    <w:tblStylePr w:type="swCell">
      <w:tblPr/>
      <w:tcPr>
        <w:tcBorders>
          <w:top w:val="double" w:sz="4" w:space="0" w:color="CC0077"/>
          <w:right w:val="nil"/>
        </w:tcBorders>
      </w:tcPr>
    </w:tblStylePr>
  </w:style>
  <w:style w:type="character" w:customStyle="1" w:styleId="tabchar">
    <w:name w:val="tabchar"/>
    <w:basedOn w:val="Standaardalinea-lettertype"/>
    <w:rsid w:val="0064204A"/>
  </w:style>
  <w:style w:type="character" w:customStyle="1" w:styleId="VoetnoottekstChar1">
    <w:name w:val="Voetnoottekst Char1"/>
    <w:basedOn w:val="Standaardalinea-lettertype"/>
    <w:semiHidden/>
    <w:rsid w:val="0064204A"/>
    <w:rPr>
      <w:color w:val="585849"/>
      <w:lang w:eastAsia="nl-NL"/>
    </w:rPr>
  </w:style>
  <w:style w:type="character" w:styleId="Onopgelostemelding">
    <w:name w:val="Unresolved Mention"/>
    <w:basedOn w:val="Standaardalinea-lettertype"/>
    <w:uiPriority w:val="99"/>
    <w:semiHidden/>
    <w:unhideWhenUsed/>
    <w:rsid w:val="0064204A"/>
    <w:rPr>
      <w:color w:val="605E5C"/>
      <w:shd w:val="clear" w:color="auto" w:fill="E1DFDD"/>
    </w:rPr>
  </w:style>
  <w:style w:type="character" w:customStyle="1" w:styleId="Kop1Char1">
    <w:name w:val="Kop 1 Char1"/>
    <w:basedOn w:val="Standaardalinea-lettertype"/>
    <w:uiPriority w:val="9"/>
    <w:rsid w:val="0064204A"/>
    <w:rPr>
      <w:rFonts w:asciiTheme="majorHAnsi" w:eastAsiaTheme="majorEastAsia" w:hAnsiTheme="majorHAnsi" w:cstheme="majorBidi"/>
      <w:color w:val="98A50C" w:themeColor="accent1" w:themeShade="BF"/>
      <w:sz w:val="32"/>
      <w:szCs w:val="32"/>
    </w:rPr>
  </w:style>
  <w:style w:type="paragraph" w:styleId="Titel">
    <w:name w:val="Title"/>
    <w:basedOn w:val="Standaard"/>
    <w:next w:val="Standaard"/>
    <w:link w:val="TitelChar"/>
    <w:qFormat/>
    <w:rsid w:val="0064204A"/>
    <w:pPr>
      <w:spacing w:after="0"/>
      <w:contextualSpacing/>
    </w:pPr>
    <w:rPr>
      <w:rFonts w:eastAsia="Times New Roman" w:cs="Times New Roman"/>
      <w:color w:val="585849"/>
      <w:spacing w:val="5"/>
      <w:kern w:val="28"/>
      <w:sz w:val="36"/>
      <w:szCs w:val="52"/>
      <w:lang w:eastAsia="nl-NL"/>
    </w:rPr>
  </w:style>
  <w:style w:type="character" w:customStyle="1" w:styleId="TitelChar1">
    <w:name w:val="Titel Char1"/>
    <w:basedOn w:val="Standaardalinea-lettertype"/>
    <w:uiPriority w:val="10"/>
    <w:rsid w:val="0064204A"/>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64204A"/>
    <w:rPr>
      <w:i/>
      <w:iCs/>
    </w:rPr>
  </w:style>
  <w:style w:type="paragraph" w:styleId="Ondertitel">
    <w:name w:val="Subtitle"/>
    <w:basedOn w:val="Standaard"/>
    <w:next w:val="Standaard"/>
    <w:link w:val="OndertitelChar"/>
    <w:qFormat/>
    <w:rsid w:val="0064204A"/>
    <w:pPr>
      <w:numPr>
        <w:ilvl w:val="1"/>
      </w:numPr>
      <w:spacing w:after="160"/>
    </w:pPr>
    <w:rPr>
      <w:rFonts w:eastAsia="Times New Roman" w:cs="Times New Roman"/>
      <w:b/>
      <w:iCs/>
      <w:color w:val="CC0077"/>
      <w:spacing w:val="15"/>
      <w:sz w:val="24"/>
      <w:szCs w:val="12"/>
      <w:u w:val="single"/>
      <w:lang w:eastAsia="nl-NL"/>
    </w:rPr>
  </w:style>
  <w:style w:type="character" w:customStyle="1" w:styleId="OndertitelChar1">
    <w:name w:val="Ondertitel Char1"/>
    <w:basedOn w:val="Standaardalinea-lettertype"/>
    <w:uiPriority w:val="11"/>
    <w:rsid w:val="0064204A"/>
    <w:rPr>
      <w:color w:val="C8C8BD" w:themeColor="text1" w:themeTint="A5"/>
      <w:spacing w:val="15"/>
      <w:sz w:val="22"/>
      <w:szCs w:val="22"/>
    </w:rPr>
  </w:style>
  <w:style w:type="character" w:customStyle="1" w:styleId="Kop2Char1">
    <w:name w:val="Kop 2 Char1"/>
    <w:basedOn w:val="Standaardalinea-lettertype"/>
    <w:uiPriority w:val="9"/>
    <w:semiHidden/>
    <w:rsid w:val="0064204A"/>
    <w:rPr>
      <w:rFonts w:asciiTheme="majorHAnsi" w:eastAsiaTheme="majorEastAsia" w:hAnsiTheme="majorHAnsi" w:cstheme="majorBidi"/>
      <w:color w:val="98A50C" w:themeColor="accent1" w:themeShade="BF"/>
      <w:sz w:val="26"/>
      <w:szCs w:val="26"/>
    </w:rPr>
  </w:style>
  <w:style w:type="character" w:customStyle="1" w:styleId="Kop3Char1">
    <w:name w:val="Kop 3 Char1"/>
    <w:basedOn w:val="Standaardalinea-lettertype"/>
    <w:uiPriority w:val="9"/>
    <w:semiHidden/>
    <w:rsid w:val="0064204A"/>
    <w:rPr>
      <w:rFonts w:asciiTheme="majorHAnsi" w:eastAsiaTheme="majorEastAsia" w:hAnsiTheme="majorHAnsi" w:cstheme="majorBidi"/>
      <w:color w:val="656D08" w:themeColor="accent1" w:themeShade="7F"/>
    </w:rPr>
  </w:style>
  <w:style w:type="character" w:customStyle="1" w:styleId="Kop4Char1">
    <w:name w:val="Kop 4 Char1"/>
    <w:basedOn w:val="Standaardalinea-lettertype"/>
    <w:uiPriority w:val="9"/>
    <w:semiHidden/>
    <w:rsid w:val="0064204A"/>
    <w:rPr>
      <w:rFonts w:asciiTheme="majorHAnsi" w:eastAsiaTheme="majorEastAsia" w:hAnsiTheme="majorHAnsi" w:cstheme="majorBidi"/>
      <w:i/>
      <w:iCs/>
      <w:color w:val="98A50C" w:themeColor="accent1" w:themeShade="BF"/>
      <w:sz w:val="22"/>
    </w:rPr>
  </w:style>
  <w:style w:type="character" w:customStyle="1" w:styleId="Kop5Char1">
    <w:name w:val="Kop 5 Char1"/>
    <w:basedOn w:val="Standaardalinea-lettertype"/>
    <w:uiPriority w:val="9"/>
    <w:semiHidden/>
    <w:rsid w:val="0064204A"/>
    <w:rPr>
      <w:rFonts w:asciiTheme="majorHAnsi" w:eastAsiaTheme="majorEastAsia" w:hAnsiTheme="majorHAnsi" w:cstheme="majorBidi"/>
      <w:color w:val="98A50C" w:themeColor="accent1" w:themeShade="BF"/>
      <w:sz w:val="22"/>
    </w:rPr>
  </w:style>
  <w:style w:type="character" w:customStyle="1" w:styleId="Kop6Char1">
    <w:name w:val="Kop 6 Char1"/>
    <w:basedOn w:val="Standaardalinea-lettertype"/>
    <w:uiPriority w:val="9"/>
    <w:semiHidden/>
    <w:rsid w:val="0064204A"/>
    <w:rPr>
      <w:rFonts w:asciiTheme="majorHAnsi" w:eastAsiaTheme="majorEastAsia" w:hAnsiTheme="majorHAnsi" w:cstheme="majorBidi"/>
      <w:color w:val="656D08" w:themeColor="accent1" w:themeShade="7F"/>
      <w:sz w:val="22"/>
    </w:rPr>
  </w:style>
  <w:style w:type="character" w:customStyle="1" w:styleId="Kop7Char1">
    <w:name w:val="Kop 7 Char1"/>
    <w:basedOn w:val="Standaardalinea-lettertype"/>
    <w:uiPriority w:val="9"/>
    <w:semiHidden/>
    <w:rsid w:val="0064204A"/>
    <w:rPr>
      <w:rFonts w:asciiTheme="majorHAnsi" w:eastAsiaTheme="majorEastAsia" w:hAnsiTheme="majorHAnsi" w:cstheme="majorBidi"/>
      <w:i/>
      <w:iCs/>
      <w:color w:val="656D08" w:themeColor="accent1" w:themeShade="7F"/>
      <w:sz w:val="22"/>
    </w:rPr>
  </w:style>
  <w:style w:type="character" w:customStyle="1" w:styleId="Kop8Char1">
    <w:name w:val="Kop 8 Char1"/>
    <w:basedOn w:val="Standaardalinea-lettertype"/>
    <w:uiPriority w:val="9"/>
    <w:semiHidden/>
    <w:rsid w:val="0064204A"/>
    <w:rPr>
      <w:rFonts w:asciiTheme="majorHAnsi" w:eastAsiaTheme="majorEastAsia" w:hAnsiTheme="majorHAnsi" w:cstheme="majorBidi"/>
      <w:color w:val="B7B7A8" w:themeColor="text1" w:themeTint="D8"/>
      <w:sz w:val="21"/>
      <w:szCs w:val="21"/>
    </w:rPr>
  </w:style>
  <w:style w:type="character" w:customStyle="1" w:styleId="Kop9Char1">
    <w:name w:val="Kop 9 Char1"/>
    <w:basedOn w:val="Standaardalinea-lettertype"/>
    <w:uiPriority w:val="9"/>
    <w:semiHidden/>
    <w:rsid w:val="0064204A"/>
    <w:rPr>
      <w:rFonts w:asciiTheme="majorHAnsi" w:eastAsiaTheme="majorEastAsia" w:hAnsiTheme="majorHAnsi" w:cstheme="majorBidi"/>
      <w:i/>
      <w:iCs/>
      <w:color w:val="B7B7A8" w:themeColor="text1" w:themeTint="D8"/>
      <w:sz w:val="21"/>
      <w:szCs w:val="21"/>
    </w:rPr>
  </w:style>
  <w:style w:type="character" w:styleId="Subtielebenadrukking">
    <w:name w:val="Subtle Emphasis"/>
    <w:basedOn w:val="Standaardalinea-lettertype"/>
    <w:uiPriority w:val="19"/>
    <w:qFormat/>
    <w:rsid w:val="0064204A"/>
    <w:rPr>
      <w:i/>
      <w:iCs/>
      <w:color w:val="BFBFB2" w:themeColor="text1" w:themeTint="BF"/>
    </w:rPr>
  </w:style>
  <w:style w:type="character" w:styleId="Intensievebenadrukking">
    <w:name w:val="Intense Emphasis"/>
    <w:basedOn w:val="Standaardalinea-lettertype"/>
    <w:uiPriority w:val="21"/>
    <w:qFormat/>
    <w:rsid w:val="0064204A"/>
    <w:rPr>
      <w:i/>
      <w:iCs/>
      <w:color w:val="CCDD11" w:themeColor="accent1"/>
    </w:rPr>
  </w:style>
  <w:style w:type="paragraph" w:styleId="Duidelijkcitaat">
    <w:name w:val="Intense Quote"/>
    <w:basedOn w:val="Standaard"/>
    <w:next w:val="Standaard"/>
    <w:link w:val="DuidelijkcitaatChar"/>
    <w:uiPriority w:val="30"/>
    <w:qFormat/>
    <w:rsid w:val="0064204A"/>
    <w:pPr>
      <w:pBdr>
        <w:top w:val="single" w:sz="4" w:space="10" w:color="CCDD11" w:themeColor="accent1"/>
        <w:bottom w:val="single" w:sz="4" w:space="10" w:color="CCDD11" w:themeColor="accent1"/>
      </w:pBdr>
      <w:spacing w:before="360" w:after="360"/>
      <w:ind w:left="864" w:right="864"/>
      <w:jc w:val="center"/>
    </w:pPr>
    <w:rPr>
      <w:rFonts w:asciiTheme="minorHAnsi" w:hAnsiTheme="minorHAnsi"/>
      <w:b/>
      <w:bCs/>
      <w:i/>
      <w:iCs/>
      <w:color w:val="CC0077"/>
      <w:sz w:val="20"/>
      <w:szCs w:val="12"/>
      <w:lang w:eastAsia="nl-NL"/>
    </w:rPr>
  </w:style>
  <w:style w:type="character" w:customStyle="1" w:styleId="DuidelijkcitaatChar1">
    <w:name w:val="Duidelijk citaat Char1"/>
    <w:basedOn w:val="Standaardalinea-lettertype"/>
    <w:uiPriority w:val="30"/>
    <w:rsid w:val="0064204A"/>
    <w:rPr>
      <w:rFonts w:ascii="Arial" w:hAnsi="Arial"/>
      <w:i/>
      <w:iCs/>
      <w:color w:val="CCDD11" w:themeColor="accent1"/>
      <w:sz w:val="22"/>
    </w:rPr>
  </w:style>
  <w:style w:type="character" w:styleId="Subtieleverwijzing">
    <w:name w:val="Subtle Reference"/>
    <w:basedOn w:val="Standaardalinea-lettertype"/>
    <w:uiPriority w:val="31"/>
    <w:qFormat/>
    <w:rsid w:val="0064204A"/>
    <w:rPr>
      <w:smallCaps/>
      <w:color w:val="C8C8BD" w:themeColor="text1" w:themeTint="A5"/>
    </w:rPr>
  </w:style>
  <w:style w:type="character" w:styleId="Intensieveverwijzing">
    <w:name w:val="Intense Reference"/>
    <w:basedOn w:val="Standaardalinea-lettertype"/>
    <w:uiPriority w:val="32"/>
    <w:qFormat/>
    <w:rsid w:val="0064204A"/>
    <w:rPr>
      <w:b/>
      <w:bCs/>
      <w:smallCaps/>
      <w:color w:val="CCDD11" w:themeColor="accent1"/>
      <w:spacing w:val="5"/>
    </w:rPr>
  </w:style>
  <w:style w:type="table" w:styleId="Gemiddeldelijst2-accent1">
    <w:name w:val="Medium List 2 Accent 1"/>
    <w:basedOn w:val="Standaardtabel"/>
    <w:uiPriority w:val="66"/>
    <w:semiHidden/>
    <w:unhideWhenUsed/>
    <w:rsid w:val="0064204A"/>
    <w:pPr>
      <w:spacing w:after="0"/>
    </w:pPr>
    <w:rPr>
      <w:rFonts w:asciiTheme="majorHAnsi" w:eastAsiaTheme="majorEastAsia" w:hAnsiTheme="majorHAnsi" w:cstheme="majorBidi"/>
      <w:color w:val="AAAA99" w:themeColor="text1"/>
    </w:rPr>
    <w:tblPr>
      <w:tblStyleRowBandSize w:val="1"/>
      <w:tblStyleColBandSize w:val="1"/>
      <w:tblBorders>
        <w:top w:val="single" w:sz="8" w:space="0" w:color="CCDD11" w:themeColor="accent1"/>
        <w:left w:val="single" w:sz="8" w:space="0" w:color="CCDD11" w:themeColor="accent1"/>
        <w:bottom w:val="single" w:sz="8" w:space="0" w:color="CCDD11" w:themeColor="accent1"/>
        <w:right w:val="single" w:sz="8" w:space="0" w:color="CCDD11" w:themeColor="accent1"/>
      </w:tblBorders>
    </w:tblPr>
    <w:tblStylePr w:type="firstRow">
      <w:rPr>
        <w:sz w:val="24"/>
        <w:szCs w:val="24"/>
      </w:rPr>
      <w:tblPr/>
      <w:tcPr>
        <w:tcBorders>
          <w:top w:val="nil"/>
          <w:left w:val="nil"/>
          <w:bottom w:val="single" w:sz="24" w:space="0" w:color="CCDD11" w:themeColor="accent1"/>
          <w:right w:val="nil"/>
          <w:insideH w:val="nil"/>
          <w:insideV w:val="nil"/>
        </w:tcBorders>
        <w:shd w:val="clear" w:color="auto" w:fill="FFFFFF" w:themeFill="background1"/>
      </w:tcPr>
    </w:tblStylePr>
    <w:tblStylePr w:type="lastRow">
      <w:tblPr/>
      <w:tcPr>
        <w:tcBorders>
          <w:top w:val="single" w:sz="8" w:space="0" w:color="CCDD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DD11" w:themeColor="accent1"/>
          <w:insideH w:val="nil"/>
          <w:insideV w:val="nil"/>
        </w:tcBorders>
        <w:shd w:val="clear" w:color="auto" w:fill="FFFFFF" w:themeFill="background1"/>
      </w:tcPr>
    </w:tblStylePr>
    <w:tblStylePr w:type="lastCol">
      <w:tblPr/>
      <w:tcPr>
        <w:tcBorders>
          <w:top w:val="nil"/>
          <w:left w:val="single" w:sz="8" w:space="0" w:color="CCDD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C0" w:themeFill="accent1" w:themeFillTint="3F"/>
      </w:tcPr>
    </w:tblStylePr>
    <w:tblStylePr w:type="band1Horz">
      <w:tblPr/>
      <w:tcPr>
        <w:tcBorders>
          <w:top w:val="nil"/>
          <w:bottom w:val="nil"/>
          <w:insideH w:val="nil"/>
          <w:insideV w:val="nil"/>
        </w:tcBorders>
        <w:shd w:val="clear" w:color="auto" w:fill="F5FA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jsttabel3-Accent3">
    <w:name w:val="List Table 3 Accent 3"/>
    <w:basedOn w:val="Standaardtabel"/>
    <w:uiPriority w:val="48"/>
    <w:rsid w:val="0064204A"/>
    <w:pPr>
      <w:spacing w:after="0"/>
    </w:pPr>
    <w:tblPr>
      <w:tblStyleRowBandSize w:val="1"/>
      <w:tblStyleColBandSize w:val="1"/>
      <w:tblBorders>
        <w:top w:val="single" w:sz="4" w:space="0" w:color="CC0077" w:themeColor="accent3"/>
        <w:left w:val="single" w:sz="4" w:space="0" w:color="CC0077" w:themeColor="accent3"/>
        <w:bottom w:val="single" w:sz="4" w:space="0" w:color="CC0077" w:themeColor="accent3"/>
        <w:right w:val="single" w:sz="4" w:space="0" w:color="CC0077" w:themeColor="accent3"/>
      </w:tblBorders>
    </w:tblPr>
    <w:tblStylePr w:type="firstRow">
      <w:rPr>
        <w:b/>
        <w:bCs/>
        <w:color w:val="FFFFFF" w:themeColor="background1"/>
      </w:rPr>
      <w:tblPr/>
      <w:tcPr>
        <w:shd w:val="clear" w:color="auto" w:fill="CC0077" w:themeFill="accent3"/>
      </w:tcPr>
    </w:tblStylePr>
    <w:tblStylePr w:type="lastRow">
      <w:rPr>
        <w:b/>
        <w:bCs/>
      </w:rPr>
      <w:tblPr/>
      <w:tcPr>
        <w:tcBorders>
          <w:top w:val="double" w:sz="4" w:space="0" w:color="CC007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0077" w:themeColor="accent3"/>
          <w:right w:val="single" w:sz="4" w:space="0" w:color="CC0077" w:themeColor="accent3"/>
        </w:tcBorders>
      </w:tcPr>
    </w:tblStylePr>
    <w:tblStylePr w:type="band1Horz">
      <w:tblPr/>
      <w:tcPr>
        <w:tcBorders>
          <w:top w:val="single" w:sz="4" w:space="0" w:color="CC0077" w:themeColor="accent3"/>
          <w:bottom w:val="single" w:sz="4" w:space="0" w:color="CC007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0077" w:themeColor="accent3"/>
          <w:left w:val="nil"/>
        </w:tcBorders>
      </w:tcPr>
    </w:tblStylePr>
    <w:tblStylePr w:type="swCell">
      <w:tblPr/>
      <w:tcPr>
        <w:tcBorders>
          <w:top w:val="double" w:sz="4" w:space="0" w:color="CC007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477">
      <w:bodyDiv w:val="1"/>
      <w:marLeft w:val="0"/>
      <w:marRight w:val="0"/>
      <w:marTop w:val="0"/>
      <w:marBottom w:val="0"/>
      <w:divBdr>
        <w:top w:val="none" w:sz="0" w:space="0" w:color="auto"/>
        <w:left w:val="none" w:sz="0" w:space="0" w:color="auto"/>
        <w:bottom w:val="none" w:sz="0" w:space="0" w:color="auto"/>
        <w:right w:val="none" w:sz="0" w:space="0" w:color="auto"/>
      </w:divBdr>
      <w:divsChild>
        <w:div w:id="50814954">
          <w:marLeft w:val="547"/>
          <w:marRight w:val="0"/>
          <w:marTop w:val="144"/>
          <w:marBottom w:val="0"/>
          <w:divBdr>
            <w:top w:val="none" w:sz="0" w:space="0" w:color="auto"/>
            <w:left w:val="none" w:sz="0" w:space="0" w:color="auto"/>
            <w:bottom w:val="none" w:sz="0" w:space="0" w:color="auto"/>
            <w:right w:val="none" w:sz="0" w:space="0" w:color="auto"/>
          </w:divBdr>
        </w:div>
        <w:div w:id="400831075">
          <w:marLeft w:val="547"/>
          <w:marRight w:val="0"/>
          <w:marTop w:val="144"/>
          <w:marBottom w:val="0"/>
          <w:divBdr>
            <w:top w:val="none" w:sz="0" w:space="0" w:color="auto"/>
            <w:left w:val="none" w:sz="0" w:space="0" w:color="auto"/>
            <w:bottom w:val="none" w:sz="0" w:space="0" w:color="auto"/>
            <w:right w:val="none" w:sz="0" w:space="0" w:color="auto"/>
          </w:divBdr>
        </w:div>
        <w:div w:id="662701217">
          <w:marLeft w:val="547"/>
          <w:marRight w:val="0"/>
          <w:marTop w:val="144"/>
          <w:marBottom w:val="0"/>
          <w:divBdr>
            <w:top w:val="none" w:sz="0" w:space="0" w:color="auto"/>
            <w:left w:val="none" w:sz="0" w:space="0" w:color="auto"/>
            <w:bottom w:val="none" w:sz="0" w:space="0" w:color="auto"/>
            <w:right w:val="none" w:sz="0" w:space="0" w:color="auto"/>
          </w:divBdr>
        </w:div>
        <w:div w:id="1269509662">
          <w:marLeft w:val="547"/>
          <w:marRight w:val="0"/>
          <w:marTop w:val="144"/>
          <w:marBottom w:val="0"/>
          <w:divBdr>
            <w:top w:val="none" w:sz="0" w:space="0" w:color="auto"/>
            <w:left w:val="none" w:sz="0" w:space="0" w:color="auto"/>
            <w:bottom w:val="none" w:sz="0" w:space="0" w:color="auto"/>
            <w:right w:val="none" w:sz="0" w:space="0" w:color="auto"/>
          </w:divBdr>
        </w:div>
        <w:div w:id="1269846582">
          <w:marLeft w:val="547"/>
          <w:marRight w:val="0"/>
          <w:marTop w:val="144"/>
          <w:marBottom w:val="0"/>
          <w:divBdr>
            <w:top w:val="none" w:sz="0" w:space="0" w:color="auto"/>
            <w:left w:val="none" w:sz="0" w:space="0" w:color="auto"/>
            <w:bottom w:val="none" w:sz="0" w:space="0" w:color="auto"/>
            <w:right w:val="none" w:sz="0" w:space="0" w:color="auto"/>
          </w:divBdr>
        </w:div>
        <w:div w:id="1912110547">
          <w:marLeft w:val="547"/>
          <w:marRight w:val="0"/>
          <w:marTop w:val="144"/>
          <w:marBottom w:val="0"/>
          <w:divBdr>
            <w:top w:val="none" w:sz="0" w:space="0" w:color="auto"/>
            <w:left w:val="none" w:sz="0" w:space="0" w:color="auto"/>
            <w:bottom w:val="none" w:sz="0" w:space="0" w:color="auto"/>
            <w:right w:val="none" w:sz="0" w:space="0" w:color="auto"/>
          </w:divBdr>
        </w:div>
        <w:div w:id="2003461673">
          <w:marLeft w:val="547"/>
          <w:marRight w:val="0"/>
          <w:marTop w:val="144"/>
          <w:marBottom w:val="0"/>
          <w:divBdr>
            <w:top w:val="none" w:sz="0" w:space="0" w:color="auto"/>
            <w:left w:val="none" w:sz="0" w:space="0" w:color="auto"/>
            <w:bottom w:val="none" w:sz="0" w:space="0" w:color="auto"/>
            <w:right w:val="none" w:sz="0" w:space="0" w:color="auto"/>
          </w:divBdr>
        </w:div>
      </w:divsChild>
    </w:div>
    <w:div w:id="149761469">
      <w:bodyDiv w:val="1"/>
      <w:marLeft w:val="0"/>
      <w:marRight w:val="0"/>
      <w:marTop w:val="0"/>
      <w:marBottom w:val="0"/>
      <w:divBdr>
        <w:top w:val="none" w:sz="0" w:space="0" w:color="auto"/>
        <w:left w:val="none" w:sz="0" w:space="0" w:color="auto"/>
        <w:bottom w:val="none" w:sz="0" w:space="0" w:color="auto"/>
        <w:right w:val="none" w:sz="0" w:space="0" w:color="auto"/>
      </w:divBdr>
    </w:div>
    <w:div w:id="176507079">
      <w:bodyDiv w:val="1"/>
      <w:marLeft w:val="0"/>
      <w:marRight w:val="0"/>
      <w:marTop w:val="0"/>
      <w:marBottom w:val="0"/>
      <w:divBdr>
        <w:top w:val="none" w:sz="0" w:space="0" w:color="auto"/>
        <w:left w:val="none" w:sz="0" w:space="0" w:color="auto"/>
        <w:bottom w:val="none" w:sz="0" w:space="0" w:color="auto"/>
        <w:right w:val="none" w:sz="0" w:space="0" w:color="auto"/>
      </w:divBdr>
    </w:div>
    <w:div w:id="179514813">
      <w:bodyDiv w:val="1"/>
      <w:marLeft w:val="0"/>
      <w:marRight w:val="0"/>
      <w:marTop w:val="0"/>
      <w:marBottom w:val="0"/>
      <w:divBdr>
        <w:top w:val="none" w:sz="0" w:space="0" w:color="auto"/>
        <w:left w:val="none" w:sz="0" w:space="0" w:color="auto"/>
        <w:bottom w:val="none" w:sz="0" w:space="0" w:color="auto"/>
        <w:right w:val="none" w:sz="0" w:space="0" w:color="auto"/>
      </w:divBdr>
    </w:div>
    <w:div w:id="328678364">
      <w:bodyDiv w:val="1"/>
      <w:marLeft w:val="0"/>
      <w:marRight w:val="0"/>
      <w:marTop w:val="0"/>
      <w:marBottom w:val="0"/>
      <w:divBdr>
        <w:top w:val="none" w:sz="0" w:space="0" w:color="auto"/>
        <w:left w:val="none" w:sz="0" w:space="0" w:color="auto"/>
        <w:bottom w:val="none" w:sz="0" w:space="0" w:color="auto"/>
        <w:right w:val="none" w:sz="0" w:space="0" w:color="auto"/>
      </w:divBdr>
    </w:div>
    <w:div w:id="379785642">
      <w:bodyDiv w:val="1"/>
      <w:marLeft w:val="0"/>
      <w:marRight w:val="0"/>
      <w:marTop w:val="0"/>
      <w:marBottom w:val="0"/>
      <w:divBdr>
        <w:top w:val="none" w:sz="0" w:space="0" w:color="auto"/>
        <w:left w:val="none" w:sz="0" w:space="0" w:color="auto"/>
        <w:bottom w:val="none" w:sz="0" w:space="0" w:color="auto"/>
        <w:right w:val="none" w:sz="0" w:space="0" w:color="auto"/>
      </w:divBdr>
    </w:div>
    <w:div w:id="474223395">
      <w:bodyDiv w:val="1"/>
      <w:marLeft w:val="0"/>
      <w:marRight w:val="0"/>
      <w:marTop w:val="0"/>
      <w:marBottom w:val="0"/>
      <w:divBdr>
        <w:top w:val="none" w:sz="0" w:space="0" w:color="auto"/>
        <w:left w:val="none" w:sz="0" w:space="0" w:color="auto"/>
        <w:bottom w:val="none" w:sz="0" w:space="0" w:color="auto"/>
        <w:right w:val="none" w:sz="0" w:space="0" w:color="auto"/>
      </w:divBdr>
      <w:divsChild>
        <w:div w:id="83890771">
          <w:marLeft w:val="547"/>
          <w:marRight w:val="0"/>
          <w:marTop w:val="144"/>
          <w:marBottom w:val="0"/>
          <w:divBdr>
            <w:top w:val="none" w:sz="0" w:space="0" w:color="auto"/>
            <w:left w:val="none" w:sz="0" w:space="0" w:color="auto"/>
            <w:bottom w:val="none" w:sz="0" w:space="0" w:color="auto"/>
            <w:right w:val="none" w:sz="0" w:space="0" w:color="auto"/>
          </w:divBdr>
        </w:div>
        <w:div w:id="938760049">
          <w:marLeft w:val="547"/>
          <w:marRight w:val="0"/>
          <w:marTop w:val="144"/>
          <w:marBottom w:val="0"/>
          <w:divBdr>
            <w:top w:val="none" w:sz="0" w:space="0" w:color="auto"/>
            <w:left w:val="none" w:sz="0" w:space="0" w:color="auto"/>
            <w:bottom w:val="none" w:sz="0" w:space="0" w:color="auto"/>
            <w:right w:val="none" w:sz="0" w:space="0" w:color="auto"/>
          </w:divBdr>
        </w:div>
        <w:div w:id="1035734353">
          <w:marLeft w:val="547"/>
          <w:marRight w:val="0"/>
          <w:marTop w:val="144"/>
          <w:marBottom w:val="0"/>
          <w:divBdr>
            <w:top w:val="none" w:sz="0" w:space="0" w:color="auto"/>
            <w:left w:val="none" w:sz="0" w:space="0" w:color="auto"/>
            <w:bottom w:val="none" w:sz="0" w:space="0" w:color="auto"/>
            <w:right w:val="none" w:sz="0" w:space="0" w:color="auto"/>
          </w:divBdr>
        </w:div>
        <w:div w:id="1269581856">
          <w:marLeft w:val="547"/>
          <w:marRight w:val="0"/>
          <w:marTop w:val="144"/>
          <w:marBottom w:val="0"/>
          <w:divBdr>
            <w:top w:val="none" w:sz="0" w:space="0" w:color="auto"/>
            <w:left w:val="none" w:sz="0" w:space="0" w:color="auto"/>
            <w:bottom w:val="none" w:sz="0" w:space="0" w:color="auto"/>
            <w:right w:val="none" w:sz="0" w:space="0" w:color="auto"/>
          </w:divBdr>
        </w:div>
        <w:div w:id="1275559267">
          <w:marLeft w:val="547"/>
          <w:marRight w:val="0"/>
          <w:marTop w:val="144"/>
          <w:marBottom w:val="0"/>
          <w:divBdr>
            <w:top w:val="none" w:sz="0" w:space="0" w:color="auto"/>
            <w:left w:val="none" w:sz="0" w:space="0" w:color="auto"/>
            <w:bottom w:val="none" w:sz="0" w:space="0" w:color="auto"/>
            <w:right w:val="none" w:sz="0" w:space="0" w:color="auto"/>
          </w:divBdr>
        </w:div>
        <w:div w:id="1632129505">
          <w:marLeft w:val="547"/>
          <w:marRight w:val="0"/>
          <w:marTop w:val="144"/>
          <w:marBottom w:val="0"/>
          <w:divBdr>
            <w:top w:val="none" w:sz="0" w:space="0" w:color="auto"/>
            <w:left w:val="none" w:sz="0" w:space="0" w:color="auto"/>
            <w:bottom w:val="none" w:sz="0" w:space="0" w:color="auto"/>
            <w:right w:val="none" w:sz="0" w:space="0" w:color="auto"/>
          </w:divBdr>
        </w:div>
        <w:div w:id="2033723929">
          <w:marLeft w:val="547"/>
          <w:marRight w:val="0"/>
          <w:marTop w:val="144"/>
          <w:marBottom w:val="0"/>
          <w:divBdr>
            <w:top w:val="none" w:sz="0" w:space="0" w:color="auto"/>
            <w:left w:val="none" w:sz="0" w:space="0" w:color="auto"/>
            <w:bottom w:val="none" w:sz="0" w:space="0" w:color="auto"/>
            <w:right w:val="none" w:sz="0" w:space="0" w:color="auto"/>
          </w:divBdr>
        </w:div>
      </w:divsChild>
    </w:div>
    <w:div w:id="546262093">
      <w:bodyDiv w:val="1"/>
      <w:marLeft w:val="0"/>
      <w:marRight w:val="0"/>
      <w:marTop w:val="0"/>
      <w:marBottom w:val="0"/>
      <w:divBdr>
        <w:top w:val="none" w:sz="0" w:space="0" w:color="auto"/>
        <w:left w:val="none" w:sz="0" w:space="0" w:color="auto"/>
        <w:bottom w:val="none" w:sz="0" w:space="0" w:color="auto"/>
        <w:right w:val="none" w:sz="0" w:space="0" w:color="auto"/>
      </w:divBdr>
    </w:div>
    <w:div w:id="679241592">
      <w:bodyDiv w:val="1"/>
      <w:marLeft w:val="0"/>
      <w:marRight w:val="0"/>
      <w:marTop w:val="0"/>
      <w:marBottom w:val="0"/>
      <w:divBdr>
        <w:top w:val="none" w:sz="0" w:space="0" w:color="auto"/>
        <w:left w:val="none" w:sz="0" w:space="0" w:color="auto"/>
        <w:bottom w:val="none" w:sz="0" w:space="0" w:color="auto"/>
        <w:right w:val="none" w:sz="0" w:space="0" w:color="auto"/>
      </w:divBdr>
    </w:div>
    <w:div w:id="770734750">
      <w:bodyDiv w:val="1"/>
      <w:marLeft w:val="0"/>
      <w:marRight w:val="0"/>
      <w:marTop w:val="0"/>
      <w:marBottom w:val="0"/>
      <w:divBdr>
        <w:top w:val="none" w:sz="0" w:space="0" w:color="auto"/>
        <w:left w:val="none" w:sz="0" w:space="0" w:color="auto"/>
        <w:bottom w:val="none" w:sz="0" w:space="0" w:color="auto"/>
        <w:right w:val="none" w:sz="0" w:space="0" w:color="auto"/>
      </w:divBdr>
    </w:div>
    <w:div w:id="1209337948">
      <w:bodyDiv w:val="1"/>
      <w:marLeft w:val="0"/>
      <w:marRight w:val="0"/>
      <w:marTop w:val="0"/>
      <w:marBottom w:val="0"/>
      <w:divBdr>
        <w:top w:val="none" w:sz="0" w:space="0" w:color="auto"/>
        <w:left w:val="none" w:sz="0" w:space="0" w:color="auto"/>
        <w:bottom w:val="none" w:sz="0" w:space="0" w:color="auto"/>
        <w:right w:val="none" w:sz="0" w:space="0" w:color="auto"/>
      </w:divBdr>
    </w:div>
    <w:div w:id="1360281656">
      <w:bodyDiv w:val="1"/>
      <w:marLeft w:val="0"/>
      <w:marRight w:val="0"/>
      <w:marTop w:val="0"/>
      <w:marBottom w:val="0"/>
      <w:divBdr>
        <w:top w:val="none" w:sz="0" w:space="0" w:color="auto"/>
        <w:left w:val="none" w:sz="0" w:space="0" w:color="auto"/>
        <w:bottom w:val="none" w:sz="0" w:space="0" w:color="auto"/>
        <w:right w:val="none" w:sz="0" w:space="0" w:color="auto"/>
      </w:divBdr>
    </w:div>
    <w:div w:id="1440641989">
      <w:bodyDiv w:val="1"/>
      <w:marLeft w:val="0"/>
      <w:marRight w:val="0"/>
      <w:marTop w:val="0"/>
      <w:marBottom w:val="0"/>
      <w:divBdr>
        <w:top w:val="none" w:sz="0" w:space="0" w:color="auto"/>
        <w:left w:val="none" w:sz="0" w:space="0" w:color="auto"/>
        <w:bottom w:val="none" w:sz="0" w:space="0" w:color="auto"/>
        <w:right w:val="none" w:sz="0" w:space="0" w:color="auto"/>
      </w:divBdr>
    </w:div>
    <w:div w:id="1664746113">
      <w:bodyDiv w:val="1"/>
      <w:marLeft w:val="0"/>
      <w:marRight w:val="0"/>
      <w:marTop w:val="0"/>
      <w:marBottom w:val="0"/>
      <w:divBdr>
        <w:top w:val="none" w:sz="0" w:space="0" w:color="auto"/>
        <w:left w:val="none" w:sz="0" w:space="0" w:color="auto"/>
        <w:bottom w:val="none" w:sz="0" w:space="0" w:color="auto"/>
        <w:right w:val="none" w:sz="0" w:space="0" w:color="auto"/>
      </w:divBdr>
    </w:div>
    <w:div w:id="1932931557">
      <w:bodyDiv w:val="1"/>
      <w:marLeft w:val="0"/>
      <w:marRight w:val="0"/>
      <w:marTop w:val="0"/>
      <w:marBottom w:val="0"/>
      <w:divBdr>
        <w:top w:val="none" w:sz="0" w:space="0" w:color="auto"/>
        <w:left w:val="none" w:sz="0" w:space="0" w:color="auto"/>
        <w:bottom w:val="none" w:sz="0" w:space="0" w:color="auto"/>
        <w:right w:val="none" w:sz="0" w:space="0" w:color="auto"/>
      </w:divBdr>
    </w:div>
    <w:div w:id="2094202942">
      <w:bodyDiv w:val="1"/>
      <w:marLeft w:val="0"/>
      <w:marRight w:val="0"/>
      <w:marTop w:val="0"/>
      <w:marBottom w:val="0"/>
      <w:divBdr>
        <w:top w:val="none" w:sz="0" w:space="0" w:color="auto"/>
        <w:left w:val="none" w:sz="0" w:space="0" w:color="auto"/>
        <w:bottom w:val="none" w:sz="0" w:space="0" w:color="auto"/>
        <w:right w:val="none" w:sz="0" w:space="0" w:color="auto"/>
      </w:divBdr>
      <w:divsChild>
        <w:div w:id="50077407">
          <w:marLeft w:val="0"/>
          <w:marRight w:val="0"/>
          <w:marTop w:val="0"/>
          <w:marBottom w:val="0"/>
          <w:divBdr>
            <w:top w:val="none" w:sz="0" w:space="0" w:color="auto"/>
            <w:left w:val="none" w:sz="0" w:space="0" w:color="auto"/>
            <w:bottom w:val="none" w:sz="0" w:space="0" w:color="auto"/>
            <w:right w:val="none" w:sz="0" w:space="0" w:color="auto"/>
          </w:divBdr>
          <w:divsChild>
            <w:div w:id="1817992122">
              <w:marLeft w:val="0"/>
              <w:marRight w:val="0"/>
              <w:marTop w:val="0"/>
              <w:marBottom w:val="0"/>
              <w:divBdr>
                <w:top w:val="none" w:sz="0" w:space="0" w:color="auto"/>
                <w:left w:val="none" w:sz="0" w:space="0" w:color="auto"/>
                <w:bottom w:val="none" w:sz="0" w:space="0" w:color="auto"/>
                <w:right w:val="none" w:sz="0" w:space="0" w:color="auto"/>
              </w:divBdr>
            </w:div>
          </w:divsChild>
        </w:div>
        <w:div w:id="74135411">
          <w:marLeft w:val="0"/>
          <w:marRight w:val="0"/>
          <w:marTop w:val="0"/>
          <w:marBottom w:val="0"/>
          <w:divBdr>
            <w:top w:val="none" w:sz="0" w:space="0" w:color="auto"/>
            <w:left w:val="none" w:sz="0" w:space="0" w:color="auto"/>
            <w:bottom w:val="none" w:sz="0" w:space="0" w:color="auto"/>
            <w:right w:val="none" w:sz="0" w:space="0" w:color="auto"/>
          </w:divBdr>
          <w:divsChild>
            <w:div w:id="1893299435">
              <w:marLeft w:val="0"/>
              <w:marRight w:val="0"/>
              <w:marTop w:val="0"/>
              <w:marBottom w:val="0"/>
              <w:divBdr>
                <w:top w:val="none" w:sz="0" w:space="0" w:color="auto"/>
                <w:left w:val="none" w:sz="0" w:space="0" w:color="auto"/>
                <w:bottom w:val="none" w:sz="0" w:space="0" w:color="auto"/>
                <w:right w:val="none" w:sz="0" w:space="0" w:color="auto"/>
              </w:divBdr>
            </w:div>
          </w:divsChild>
        </w:div>
        <w:div w:id="97527533">
          <w:marLeft w:val="0"/>
          <w:marRight w:val="0"/>
          <w:marTop w:val="0"/>
          <w:marBottom w:val="0"/>
          <w:divBdr>
            <w:top w:val="none" w:sz="0" w:space="0" w:color="auto"/>
            <w:left w:val="none" w:sz="0" w:space="0" w:color="auto"/>
            <w:bottom w:val="none" w:sz="0" w:space="0" w:color="auto"/>
            <w:right w:val="none" w:sz="0" w:space="0" w:color="auto"/>
          </w:divBdr>
          <w:divsChild>
            <w:div w:id="1434285882">
              <w:marLeft w:val="0"/>
              <w:marRight w:val="0"/>
              <w:marTop w:val="0"/>
              <w:marBottom w:val="0"/>
              <w:divBdr>
                <w:top w:val="none" w:sz="0" w:space="0" w:color="auto"/>
                <w:left w:val="none" w:sz="0" w:space="0" w:color="auto"/>
                <w:bottom w:val="none" w:sz="0" w:space="0" w:color="auto"/>
                <w:right w:val="none" w:sz="0" w:space="0" w:color="auto"/>
              </w:divBdr>
            </w:div>
          </w:divsChild>
        </w:div>
        <w:div w:id="122165120">
          <w:marLeft w:val="0"/>
          <w:marRight w:val="0"/>
          <w:marTop w:val="0"/>
          <w:marBottom w:val="0"/>
          <w:divBdr>
            <w:top w:val="none" w:sz="0" w:space="0" w:color="auto"/>
            <w:left w:val="none" w:sz="0" w:space="0" w:color="auto"/>
            <w:bottom w:val="none" w:sz="0" w:space="0" w:color="auto"/>
            <w:right w:val="none" w:sz="0" w:space="0" w:color="auto"/>
          </w:divBdr>
          <w:divsChild>
            <w:div w:id="830632811">
              <w:marLeft w:val="0"/>
              <w:marRight w:val="0"/>
              <w:marTop w:val="0"/>
              <w:marBottom w:val="0"/>
              <w:divBdr>
                <w:top w:val="none" w:sz="0" w:space="0" w:color="auto"/>
                <w:left w:val="none" w:sz="0" w:space="0" w:color="auto"/>
                <w:bottom w:val="none" w:sz="0" w:space="0" w:color="auto"/>
                <w:right w:val="none" w:sz="0" w:space="0" w:color="auto"/>
              </w:divBdr>
            </w:div>
          </w:divsChild>
        </w:div>
        <w:div w:id="128590433">
          <w:marLeft w:val="0"/>
          <w:marRight w:val="0"/>
          <w:marTop w:val="0"/>
          <w:marBottom w:val="0"/>
          <w:divBdr>
            <w:top w:val="none" w:sz="0" w:space="0" w:color="auto"/>
            <w:left w:val="none" w:sz="0" w:space="0" w:color="auto"/>
            <w:bottom w:val="none" w:sz="0" w:space="0" w:color="auto"/>
            <w:right w:val="none" w:sz="0" w:space="0" w:color="auto"/>
          </w:divBdr>
          <w:divsChild>
            <w:div w:id="1178544635">
              <w:marLeft w:val="0"/>
              <w:marRight w:val="0"/>
              <w:marTop w:val="0"/>
              <w:marBottom w:val="0"/>
              <w:divBdr>
                <w:top w:val="none" w:sz="0" w:space="0" w:color="auto"/>
                <w:left w:val="none" w:sz="0" w:space="0" w:color="auto"/>
                <w:bottom w:val="none" w:sz="0" w:space="0" w:color="auto"/>
                <w:right w:val="none" w:sz="0" w:space="0" w:color="auto"/>
              </w:divBdr>
            </w:div>
            <w:div w:id="1327394899">
              <w:marLeft w:val="0"/>
              <w:marRight w:val="0"/>
              <w:marTop w:val="0"/>
              <w:marBottom w:val="0"/>
              <w:divBdr>
                <w:top w:val="none" w:sz="0" w:space="0" w:color="auto"/>
                <w:left w:val="none" w:sz="0" w:space="0" w:color="auto"/>
                <w:bottom w:val="none" w:sz="0" w:space="0" w:color="auto"/>
                <w:right w:val="none" w:sz="0" w:space="0" w:color="auto"/>
              </w:divBdr>
            </w:div>
            <w:div w:id="1749157810">
              <w:marLeft w:val="0"/>
              <w:marRight w:val="0"/>
              <w:marTop w:val="0"/>
              <w:marBottom w:val="0"/>
              <w:divBdr>
                <w:top w:val="none" w:sz="0" w:space="0" w:color="auto"/>
                <w:left w:val="none" w:sz="0" w:space="0" w:color="auto"/>
                <w:bottom w:val="none" w:sz="0" w:space="0" w:color="auto"/>
                <w:right w:val="none" w:sz="0" w:space="0" w:color="auto"/>
              </w:divBdr>
            </w:div>
          </w:divsChild>
        </w:div>
        <w:div w:id="128742818">
          <w:marLeft w:val="0"/>
          <w:marRight w:val="0"/>
          <w:marTop w:val="0"/>
          <w:marBottom w:val="0"/>
          <w:divBdr>
            <w:top w:val="none" w:sz="0" w:space="0" w:color="auto"/>
            <w:left w:val="none" w:sz="0" w:space="0" w:color="auto"/>
            <w:bottom w:val="none" w:sz="0" w:space="0" w:color="auto"/>
            <w:right w:val="none" w:sz="0" w:space="0" w:color="auto"/>
          </w:divBdr>
          <w:divsChild>
            <w:div w:id="1186137952">
              <w:marLeft w:val="0"/>
              <w:marRight w:val="0"/>
              <w:marTop w:val="0"/>
              <w:marBottom w:val="0"/>
              <w:divBdr>
                <w:top w:val="none" w:sz="0" w:space="0" w:color="auto"/>
                <w:left w:val="none" w:sz="0" w:space="0" w:color="auto"/>
                <w:bottom w:val="none" w:sz="0" w:space="0" w:color="auto"/>
                <w:right w:val="none" w:sz="0" w:space="0" w:color="auto"/>
              </w:divBdr>
            </w:div>
          </w:divsChild>
        </w:div>
        <w:div w:id="161168756">
          <w:marLeft w:val="0"/>
          <w:marRight w:val="0"/>
          <w:marTop w:val="0"/>
          <w:marBottom w:val="0"/>
          <w:divBdr>
            <w:top w:val="none" w:sz="0" w:space="0" w:color="auto"/>
            <w:left w:val="none" w:sz="0" w:space="0" w:color="auto"/>
            <w:bottom w:val="none" w:sz="0" w:space="0" w:color="auto"/>
            <w:right w:val="none" w:sz="0" w:space="0" w:color="auto"/>
          </w:divBdr>
          <w:divsChild>
            <w:div w:id="697311962">
              <w:marLeft w:val="0"/>
              <w:marRight w:val="0"/>
              <w:marTop w:val="0"/>
              <w:marBottom w:val="0"/>
              <w:divBdr>
                <w:top w:val="none" w:sz="0" w:space="0" w:color="auto"/>
                <w:left w:val="none" w:sz="0" w:space="0" w:color="auto"/>
                <w:bottom w:val="none" w:sz="0" w:space="0" w:color="auto"/>
                <w:right w:val="none" w:sz="0" w:space="0" w:color="auto"/>
              </w:divBdr>
            </w:div>
            <w:div w:id="2113436174">
              <w:marLeft w:val="0"/>
              <w:marRight w:val="0"/>
              <w:marTop w:val="0"/>
              <w:marBottom w:val="0"/>
              <w:divBdr>
                <w:top w:val="none" w:sz="0" w:space="0" w:color="auto"/>
                <w:left w:val="none" w:sz="0" w:space="0" w:color="auto"/>
                <w:bottom w:val="none" w:sz="0" w:space="0" w:color="auto"/>
                <w:right w:val="none" w:sz="0" w:space="0" w:color="auto"/>
              </w:divBdr>
            </w:div>
          </w:divsChild>
        </w:div>
        <w:div w:id="165170770">
          <w:marLeft w:val="0"/>
          <w:marRight w:val="0"/>
          <w:marTop w:val="0"/>
          <w:marBottom w:val="0"/>
          <w:divBdr>
            <w:top w:val="none" w:sz="0" w:space="0" w:color="auto"/>
            <w:left w:val="none" w:sz="0" w:space="0" w:color="auto"/>
            <w:bottom w:val="none" w:sz="0" w:space="0" w:color="auto"/>
            <w:right w:val="none" w:sz="0" w:space="0" w:color="auto"/>
          </w:divBdr>
          <w:divsChild>
            <w:div w:id="119105707">
              <w:marLeft w:val="0"/>
              <w:marRight w:val="0"/>
              <w:marTop w:val="0"/>
              <w:marBottom w:val="0"/>
              <w:divBdr>
                <w:top w:val="none" w:sz="0" w:space="0" w:color="auto"/>
                <w:left w:val="none" w:sz="0" w:space="0" w:color="auto"/>
                <w:bottom w:val="none" w:sz="0" w:space="0" w:color="auto"/>
                <w:right w:val="none" w:sz="0" w:space="0" w:color="auto"/>
              </w:divBdr>
            </w:div>
            <w:div w:id="2144807555">
              <w:marLeft w:val="0"/>
              <w:marRight w:val="0"/>
              <w:marTop w:val="0"/>
              <w:marBottom w:val="0"/>
              <w:divBdr>
                <w:top w:val="none" w:sz="0" w:space="0" w:color="auto"/>
                <w:left w:val="none" w:sz="0" w:space="0" w:color="auto"/>
                <w:bottom w:val="none" w:sz="0" w:space="0" w:color="auto"/>
                <w:right w:val="none" w:sz="0" w:space="0" w:color="auto"/>
              </w:divBdr>
            </w:div>
          </w:divsChild>
        </w:div>
        <w:div w:id="288824643">
          <w:marLeft w:val="0"/>
          <w:marRight w:val="0"/>
          <w:marTop w:val="0"/>
          <w:marBottom w:val="0"/>
          <w:divBdr>
            <w:top w:val="none" w:sz="0" w:space="0" w:color="auto"/>
            <w:left w:val="none" w:sz="0" w:space="0" w:color="auto"/>
            <w:bottom w:val="none" w:sz="0" w:space="0" w:color="auto"/>
            <w:right w:val="none" w:sz="0" w:space="0" w:color="auto"/>
          </w:divBdr>
          <w:divsChild>
            <w:div w:id="79454205">
              <w:marLeft w:val="0"/>
              <w:marRight w:val="0"/>
              <w:marTop w:val="0"/>
              <w:marBottom w:val="0"/>
              <w:divBdr>
                <w:top w:val="none" w:sz="0" w:space="0" w:color="auto"/>
                <w:left w:val="none" w:sz="0" w:space="0" w:color="auto"/>
                <w:bottom w:val="none" w:sz="0" w:space="0" w:color="auto"/>
                <w:right w:val="none" w:sz="0" w:space="0" w:color="auto"/>
              </w:divBdr>
            </w:div>
            <w:div w:id="571426514">
              <w:marLeft w:val="0"/>
              <w:marRight w:val="0"/>
              <w:marTop w:val="0"/>
              <w:marBottom w:val="0"/>
              <w:divBdr>
                <w:top w:val="none" w:sz="0" w:space="0" w:color="auto"/>
                <w:left w:val="none" w:sz="0" w:space="0" w:color="auto"/>
                <w:bottom w:val="none" w:sz="0" w:space="0" w:color="auto"/>
                <w:right w:val="none" w:sz="0" w:space="0" w:color="auto"/>
              </w:divBdr>
            </w:div>
            <w:div w:id="1745225138">
              <w:marLeft w:val="0"/>
              <w:marRight w:val="0"/>
              <w:marTop w:val="0"/>
              <w:marBottom w:val="0"/>
              <w:divBdr>
                <w:top w:val="none" w:sz="0" w:space="0" w:color="auto"/>
                <w:left w:val="none" w:sz="0" w:space="0" w:color="auto"/>
                <w:bottom w:val="none" w:sz="0" w:space="0" w:color="auto"/>
                <w:right w:val="none" w:sz="0" w:space="0" w:color="auto"/>
              </w:divBdr>
            </w:div>
          </w:divsChild>
        </w:div>
        <w:div w:id="294454289">
          <w:marLeft w:val="0"/>
          <w:marRight w:val="0"/>
          <w:marTop w:val="0"/>
          <w:marBottom w:val="0"/>
          <w:divBdr>
            <w:top w:val="none" w:sz="0" w:space="0" w:color="auto"/>
            <w:left w:val="none" w:sz="0" w:space="0" w:color="auto"/>
            <w:bottom w:val="none" w:sz="0" w:space="0" w:color="auto"/>
            <w:right w:val="none" w:sz="0" w:space="0" w:color="auto"/>
          </w:divBdr>
          <w:divsChild>
            <w:div w:id="648678581">
              <w:marLeft w:val="0"/>
              <w:marRight w:val="0"/>
              <w:marTop w:val="0"/>
              <w:marBottom w:val="0"/>
              <w:divBdr>
                <w:top w:val="none" w:sz="0" w:space="0" w:color="auto"/>
                <w:left w:val="none" w:sz="0" w:space="0" w:color="auto"/>
                <w:bottom w:val="none" w:sz="0" w:space="0" w:color="auto"/>
                <w:right w:val="none" w:sz="0" w:space="0" w:color="auto"/>
              </w:divBdr>
            </w:div>
            <w:div w:id="1084952887">
              <w:marLeft w:val="0"/>
              <w:marRight w:val="0"/>
              <w:marTop w:val="0"/>
              <w:marBottom w:val="0"/>
              <w:divBdr>
                <w:top w:val="none" w:sz="0" w:space="0" w:color="auto"/>
                <w:left w:val="none" w:sz="0" w:space="0" w:color="auto"/>
                <w:bottom w:val="none" w:sz="0" w:space="0" w:color="auto"/>
                <w:right w:val="none" w:sz="0" w:space="0" w:color="auto"/>
              </w:divBdr>
            </w:div>
            <w:div w:id="1457261376">
              <w:marLeft w:val="0"/>
              <w:marRight w:val="0"/>
              <w:marTop w:val="0"/>
              <w:marBottom w:val="0"/>
              <w:divBdr>
                <w:top w:val="none" w:sz="0" w:space="0" w:color="auto"/>
                <w:left w:val="none" w:sz="0" w:space="0" w:color="auto"/>
                <w:bottom w:val="none" w:sz="0" w:space="0" w:color="auto"/>
                <w:right w:val="none" w:sz="0" w:space="0" w:color="auto"/>
              </w:divBdr>
            </w:div>
            <w:div w:id="1885751950">
              <w:marLeft w:val="0"/>
              <w:marRight w:val="0"/>
              <w:marTop w:val="0"/>
              <w:marBottom w:val="0"/>
              <w:divBdr>
                <w:top w:val="none" w:sz="0" w:space="0" w:color="auto"/>
                <w:left w:val="none" w:sz="0" w:space="0" w:color="auto"/>
                <w:bottom w:val="none" w:sz="0" w:space="0" w:color="auto"/>
                <w:right w:val="none" w:sz="0" w:space="0" w:color="auto"/>
              </w:divBdr>
            </w:div>
          </w:divsChild>
        </w:div>
        <w:div w:id="296767282">
          <w:marLeft w:val="0"/>
          <w:marRight w:val="0"/>
          <w:marTop w:val="0"/>
          <w:marBottom w:val="0"/>
          <w:divBdr>
            <w:top w:val="none" w:sz="0" w:space="0" w:color="auto"/>
            <w:left w:val="none" w:sz="0" w:space="0" w:color="auto"/>
            <w:bottom w:val="none" w:sz="0" w:space="0" w:color="auto"/>
            <w:right w:val="none" w:sz="0" w:space="0" w:color="auto"/>
          </w:divBdr>
          <w:divsChild>
            <w:div w:id="406192308">
              <w:marLeft w:val="0"/>
              <w:marRight w:val="0"/>
              <w:marTop w:val="0"/>
              <w:marBottom w:val="0"/>
              <w:divBdr>
                <w:top w:val="none" w:sz="0" w:space="0" w:color="auto"/>
                <w:left w:val="none" w:sz="0" w:space="0" w:color="auto"/>
                <w:bottom w:val="none" w:sz="0" w:space="0" w:color="auto"/>
                <w:right w:val="none" w:sz="0" w:space="0" w:color="auto"/>
              </w:divBdr>
            </w:div>
          </w:divsChild>
        </w:div>
        <w:div w:id="324942016">
          <w:marLeft w:val="0"/>
          <w:marRight w:val="0"/>
          <w:marTop w:val="0"/>
          <w:marBottom w:val="0"/>
          <w:divBdr>
            <w:top w:val="none" w:sz="0" w:space="0" w:color="auto"/>
            <w:left w:val="none" w:sz="0" w:space="0" w:color="auto"/>
            <w:bottom w:val="none" w:sz="0" w:space="0" w:color="auto"/>
            <w:right w:val="none" w:sz="0" w:space="0" w:color="auto"/>
          </w:divBdr>
          <w:divsChild>
            <w:div w:id="227083537">
              <w:marLeft w:val="0"/>
              <w:marRight w:val="0"/>
              <w:marTop w:val="0"/>
              <w:marBottom w:val="0"/>
              <w:divBdr>
                <w:top w:val="none" w:sz="0" w:space="0" w:color="auto"/>
                <w:left w:val="none" w:sz="0" w:space="0" w:color="auto"/>
                <w:bottom w:val="none" w:sz="0" w:space="0" w:color="auto"/>
                <w:right w:val="none" w:sz="0" w:space="0" w:color="auto"/>
              </w:divBdr>
            </w:div>
            <w:div w:id="1361277710">
              <w:marLeft w:val="0"/>
              <w:marRight w:val="0"/>
              <w:marTop w:val="0"/>
              <w:marBottom w:val="0"/>
              <w:divBdr>
                <w:top w:val="none" w:sz="0" w:space="0" w:color="auto"/>
                <w:left w:val="none" w:sz="0" w:space="0" w:color="auto"/>
                <w:bottom w:val="none" w:sz="0" w:space="0" w:color="auto"/>
                <w:right w:val="none" w:sz="0" w:space="0" w:color="auto"/>
              </w:divBdr>
            </w:div>
            <w:div w:id="1418281232">
              <w:marLeft w:val="0"/>
              <w:marRight w:val="0"/>
              <w:marTop w:val="0"/>
              <w:marBottom w:val="0"/>
              <w:divBdr>
                <w:top w:val="none" w:sz="0" w:space="0" w:color="auto"/>
                <w:left w:val="none" w:sz="0" w:space="0" w:color="auto"/>
                <w:bottom w:val="none" w:sz="0" w:space="0" w:color="auto"/>
                <w:right w:val="none" w:sz="0" w:space="0" w:color="auto"/>
              </w:divBdr>
            </w:div>
          </w:divsChild>
        </w:div>
        <w:div w:id="325087220">
          <w:marLeft w:val="0"/>
          <w:marRight w:val="0"/>
          <w:marTop w:val="0"/>
          <w:marBottom w:val="0"/>
          <w:divBdr>
            <w:top w:val="none" w:sz="0" w:space="0" w:color="auto"/>
            <w:left w:val="none" w:sz="0" w:space="0" w:color="auto"/>
            <w:bottom w:val="none" w:sz="0" w:space="0" w:color="auto"/>
            <w:right w:val="none" w:sz="0" w:space="0" w:color="auto"/>
          </w:divBdr>
          <w:divsChild>
            <w:div w:id="1412002024">
              <w:marLeft w:val="0"/>
              <w:marRight w:val="0"/>
              <w:marTop w:val="0"/>
              <w:marBottom w:val="0"/>
              <w:divBdr>
                <w:top w:val="none" w:sz="0" w:space="0" w:color="auto"/>
                <w:left w:val="none" w:sz="0" w:space="0" w:color="auto"/>
                <w:bottom w:val="none" w:sz="0" w:space="0" w:color="auto"/>
                <w:right w:val="none" w:sz="0" w:space="0" w:color="auto"/>
              </w:divBdr>
            </w:div>
          </w:divsChild>
        </w:div>
        <w:div w:id="360134379">
          <w:marLeft w:val="0"/>
          <w:marRight w:val="0"/>
          <w:marTop w:val="0"/>
          <w:marBottom w:val="0"/>
          <w:divBdr>
            <w:top w:val="none" w:sz="0" w:space="0" w:color="auto"/>
            <w:left w:val="none" w:sz="0" w:space="0" w:color="auto"/>
            <w:bottom w:val="none" w:sz="0" w:space="0" w:color="auto"/>
            <w:right w:val="none" w:sz="0" w:space="0" w:color="auto"/>
          </w:divBdr>
          <w:divsChild>
            <w:div w:id="1840803798">
              <w:marLeft w:val="0"/>
              <w:marRight w:val="0"/>
              <w:marTop w:val="0"/>
              <w:marBottom w:val="0"/>
              <w:divBdr>
                <w:top w:val="none" w:sz="0" w:space="0" w:color="auto"/>
                <w:left w:val="none" w:sz="0" w:space="0" w:color="auto"/>
                <w:bottom w:val="none" w:sz="0" w:space="0" w:color="auto"/>
                <w:right w:val="none" w:sz="0" w:space="0" w:color="auto"/>
              </w:divBdr>
            </w:div>
          </w:divsChild>
        </w:div>
        <w:div w:id="372581478">
          <w:marLeft w:val="0"/>
          <w:marRight w:val="0"/>
          <w:marTop w:val="0"/>
          <w:marBottom w:val="0"/>
          <w:divBdr>
            <w:top w:val="none" w:sz="0" w:space="0" w:color="auto"/>
            <w:left w:val="none" w:sz="0" w:space="0" w:color="auto"/>
            <w:bottom w:val="none" w:sz="0" w:space="0" w:color="auto"/>
            <w:right w:val="none" w:sz="0" w:space="0" w:color="auto"/>
          </w:divBdr>
          <w:divsChild>
            <w:div w:id="825709404">
              <w:marLeft w:val="0"/>
              <w:marRight w:val="0"/>
              <w:marTop w:val="0"/>
              <w:marBottom w:val="0"/>
              <w:divBdr>
                <w:top w:val="none" w:sz="0" w:space="0" w:color="auto"/>
                <w:left w:val="none" w:sz="0" w:space="0" w:color="auto"/>
                <w:bottom w:val="none" w:sz="0" w:space="0" w:color="auto"/>
                <w:right w:val="none" w:sz="0" w:space="0" w:color="auto"/>
              </w:divBdr>
            </w:div>
            <w:div w:id="832649328">
              <w:marLeft w:val="0"/>
              <w:marRight w:val="0"/>
              <w:marTop w:val="0"/>
              <w:marBottom w:val="0"/>
              <w:divBdr>
                <w:top w:val="none" w:sz="0" w:space="0" w:color="auto"/>
                <w:left w:val="none" w:sz="0" w:space="0" w:color="auto"/>
                <w:bottom w:val="none" w:sz="0" w:space="0" w:color="auto"/>
                <w:right w:val="none" w:sz="0" w:space="0" w:color="auto"/>
              </w:divBdr>
            </w:div>
          </w:divsChild>
        </w:div>
        <w:div w:id="477917138">
          <w:marLeft w:val="0"/>
          <w:marRight w:val="0"/>
          <w:marTop w:val="0"/>
          <w:marBottom w:val="0"/>
          <w:divBdr>
            <w:top w:val="none" w:sz="0" w:space="0" w:color="auto"/>
            <w:left w:val="none" w:sz="0" w:space="0" w:color="auto"/>
            <w:bottom w:val="none" w:sz="0" w:space="0" w:color="auto"/>
            <w:right w:val="none" w:sz="0" w:space="0" w:color="auto"/>
          </w:divBdr>
          <w:divsChild>
            <w:div w:id="405611990">
              <w:marLeft w:val="0"/>
              <w:marRight w:val="0"/>
              <w:marTop w:val="0"/>
              <w:marBottom w:val="0"/>
              <w:divBdr>
                <w:top w:val="none" w:sz="0" w:space="0" w:color="auto"/>
                <w:left w:val="none" w:sz="0" w:space="0" w:color="auto"/>
                <w:bottom w:val="none" w:sz="0" w:space="0" w:color="auto"/>
                <w:right w:val="none" w:sz="0" w:space="0" w:color="auto"/>
              </w:divBdr>
            </w:div>
            <w:div w:id="1949072537">
              <w:marLeft w:val="0"/>
              <w:marRight w:val="0"/>
              <w:marTop w:val="0"/>
              <w:marBottom w:val="0"/>
              <w:divBdr>
                <w:top w:val="none" w:sz="0" w:space="0" w:color="auto"/>
                <w:left w:val="none" w:sz="0" w:space="0" w:color="auto"/>
                <w:bottom w:val="none" w:sz="0" w:space="0" w:color="auto"/>
                <w:right w:val="none" w:sz="0" w:space="0" w:color="auto"/>
              </w:divBdr>
            </w:div>
          </w:divsChild>
        </w:div>
        <w:div w:id="506987606">
          <w:marLeft w:val="0"/>
          <w:marRight w:val="0"/>
          <w:marTop w:val="0"/>
          <w:marBottom w:val="0"/>
          <w:divBdr>
            <w:top w:val="none" w:sz="0" w:space="0" w:color="auto"/>
            <w:left w:val="none" w:sz="0" w:space="0" w:color="auto"/>
            <w:bottom w:val="none" w:sz="0" w:space="0" w:color="auto"/>
            <w:right w:val="none" w:sz="0" w:space="0" w:color="auto"/>
          </w:divBdr>
          <w:divsChild>
            <w:div w:id="22875338">
              <w:marLeft w:val="0"/>
              <w:marRight w:val="0"/>
              <w:marTop w:val="0"/>
              <w:marBottom w:val="0"/>
              <w:divBdr>
                <w:top w:val="none" w:sz="0" w:space="0" w:color="auto"/>
                <w:left w:val="none" w:sz="0" w:space="0" w:color="auto"/>
                <w:bottom w:val="none" w:sz="0" w:space="0" w:color="auto"/>
                <w:right w:val="none" w:sz="0" w:space="0" w:color="auto"/>
              </w:divBdr>
            </w:div>
          </w:divsChild>
        </w:div>
        <w:div w:id="538518035">
          <w:marLeft w:val="0"/>
          <w:marRight w:val="0"/>
          <w:marTop w:val="0"/>
          <w:marBottom w:val="0"/>
          <w:divBdr>
            <w:top w:val="none" w:sz="0" w:space="0" w:color="auto"/>
            <w:left w:val="none" w:sz="0" w:space="0" w:color="auto"/>
            <w:bottom w:val="none" w:sz="0" w:space="0" w:color="auto"/>
            <w:right w:val="none" w:sz="0" w:space="0" w:color="auto"/>
          </w:divBdr>
          <w:divsChild>
            <w:div w:id="1995063964">
              <w:marLeft w:val="0"/>
              <w:marRight w:val="0"/>
              <w:marTop w:val="0"/>
              <w:marBottom w:val="0"/>
              <w:divBdr>
                <w:top w:val="none" w:sz="0" w:space="0" w:color="auto"/>
                <w:left w:val="none" w:sz="0" w:space="0" w:color="auto"/>
                <w:bottom w:val="none" w:sz="0" w:space="0" w:color="auto"/>
                <w:right w:val="none" w:sz="0" w:space="0" w:color="auto"/>
              </w:divBdr>
            </w:div>
            <w:div w:id="2005552621">
              <w:marLeft w:val="0"/>
              <w:marRight w:val="0"/>
              <w:marTop w:val="0"/>
              <w:marBottom w:val="0"/>
              <w:divBdr>
                <w:top w:val="none" w:sz="0" w:space="0" w:color="auto"/>
                <w:left w:val="none" w:sz="0" w:space="0" w:color="auto"/>
                <w:bottom w:val="none" w:sz="0" w:space="0" w:color="auto"/>
                <w:right w:val="none" w:sz="0" w:space="0" w:color="auto"/>
              </w:divBdr>
            </w:div>
          </w:divsChild>
        </w:div>
        <w:div w:id="580915702">
          <w:marLeft w:val="0"/>
          <w:marRight w:val="0"/>
          <w:marTop w:val="0"/>
          <w:marBottom w:val="0"/>
          <w:divBdr>
            <w:top w:val="none" w:sz="0" w:space="0" w:color="auto"/>
            <w:left w:val="none" w:sz="0" w:space="0" w:color="auto"/>
            <w:bottom w:val="none" w:sz="0" w:space="0" w:color="auto"/>
            <w:right w:val="none" w:sz="0" w:space="0" w:color="auto"/>
          </w:divBdr>
          <w:divsChild>
            <w:div w:id="608514436">
              <w:marLeft w:val="0"/>
              <w:marRight w:val="0"/>
              <w:marTop w:val="0"/>
              <w:marBottom w:val="0"/>
              <w:divBdr>
                <w:top w:val="none" w:sz="0" w:space="0" w:color="auto"/>
                <w:left w:val="none" w:sz="0" w:space="0" w:color="auto"/>
                <w:bottom w:val="none" w:sz="0" w:space="0" w:color="auto"/>
                <w:right w:val="none" w:sz="0" w:space="0" w:color="auto"/>
              </w:divBdr>
            </w:div>
            <w:div w:id="902451788">
              <w:marLeft w:val="0"/>
              <w:marRight w:val="0"/>
              <w:marTop w:val="0"/>
              <w:marBottom w:val="0"/>
              <w:divBdr>
                <w:top w:val="none" w:sz="0" w:space="0" w:color="auto"/>
                <w:left w:val="none" w:sz="0" w:space="0" w:color="auto"/>
                <w:bottom w:val="none" w:sz="0" w:space="0" w:color="auto"/>
                <w:right w:val="none" w:sz="0" w:space="0" w:color="auto"/>
              </w:divBdr>
            </w:div>
            <w:div w:id="1021006401">
              <w:marLeft w:val="0"/>
              <w:marRight w:val="0"/>
              <w:marTop w:val="0"/>
              <w:marBottom w:val="0"/>
              <w:divBdr>
                <w:top w:val="none" w:sz="0" w:space="0" w:color="auto"/>
                <w:left w:val="none" w:sz="0" w:space="0" w:color="auto"/>
                <w:bottom w:val="none" w:sz="0" w:space="0" w:color="auto"/>
                <w:right w:val="none" w:sz="0" w:space="0" w:color="auto"/>
              </w:divBdr>
            </w:div>
            <w:div w:id="1142307085">
              <w:marLeft w:val="0"/>
              <w:marRight w:val="0"/>
              <w:marTop w:val="0"/>
              <w:marBottom w:val="0"/>
              <w:divBdr>
                <w:top w:val="none" w:sz="0" w:space="0" w:color="auto"/>
                <w:left w:val="none" w:sz="0" w:space="0" w:color="auto"/>
                <w:bottom w:val="none" w:sz="0" w:space="0" w:color="auto"/>
                <w:right w:val="none" w:sz="0" w:space="0" w:color="auto"/>
              </w:divBdr>
            </w:div>
            <w:div w:id="1143350653">
              <w:marLeft w:val="0"/>
              <w:marRight w:val="0"/>
              <w:marTop w:val="0"/>
              <w:marBottom w:val="0"/>
              <w:divBdr>
                <w:top w:val="none" w:sz="0" w:space="0" w:color="auto"/>
                <w:left w:val="none" w:sz="0" w:space="0" w:color="auto"/>
                <w:bottom w:val="none" w:sz="0" w:space="0" w:color="auto"/>
                <w:right w:val="none" w:sz="0" w:space="0" w:color="auto"/>
              </w:divBdr>
            </w:div>
            <w:div w:id="1704937659">
              <w:marLeft w:val="0"/>
              <w:marRight w:val="0"/>
              <w:marTop w:val="0"/>
              <w:marBottom w:val="0"/>
              <w:divBdr>
                <w:top w:val="none" w:sz="0" w:space="0" w:color="auto"/>
                <w:left w:val="none" w:sz="0" w:space="0" w:color="auto"/>
                <w:bottom w:val="none" w:sz="0" w:space="0" w:color="auto"/>
                <w:right w:val="none" w:sz="0" w:space="0" w:color="auto"/>
              </w:divBdr>
            </w:div>
            <w:div w:id="1757897607">
              <w:marLeft w:val="0"/>
              <w:marRight w:val="0"/>
              <w:marTop w:val="0"/>
              <w:marBottom w:val="0"/>
              <w:divBdr>
                <w:top w:val="none" w:sz="0" w:space="0" w:color="auto"/>
                <w:left w:val="none" w:sz="0" w:space="0" w:color="auto"/>
                <w:bottom w:val="none" w:sz="0" w:space="0" w:color="auto"/>
                <w:right w:val="none" w:sz="0" w:space="0" w:color="auto"/>
              </w:divBdr>
            </w:div>
          </w:divsChild>
        </w:div>
        <w:div w:id="655426429">
          <w:marLeft w:val="0"/>
          <w:marRight w:val="0"/>
          <w:marTop w:val="0"/>
          <w:marBottom w:val="0"/>
          <w:divBdr>
            <w:top w:val="none" w:sz="0" w:space="0" w:color="auto"/>
            <w:left w:val="none" w:sz="0" w:space="0" w:color="auto"/>
            <w:bottom w:val="none" w:sz="0" w:space="0" w:color="auto"/>
            <w:right w:val="none" w:sz="0" w:space="0" w:color="auto"/>
          </w:divBdr>
          <w:divsChild>
            <w:div w:id="215314985">
              <w:marLeft w:val="0"/>
              <w:marRight w:val="0"/>
              <w:marTop w:val="0"/>
              <w:marBottom w:val="0"/>
              <w:divBdr>
                <w:top w:val="none" w:sz="0" w:space="0" w:color="auto"/>
                <w:left w:val="none" w:sz="0" w:space="0" w:color="auto"/>
                <w:bottom w:val="none" w:sz="0" w:space="0" w:color="auto"/>
                <w:right w:val="none" w:sz="0" w:space="0" w:color="auto"/>
              </w:divBdr>
            </w:div>
            <w:div w:id="645858079">
              <w:marLeft w:val="0"/>
              <w:marRight w:val="0"/>
              <w:marTop w:val="0"/>
              <w:marBottom w:val="0"/>
              <w:divBdr>
                <w:top w:val="none" w:sz="0" w:space="0" w:color="auto"/>
                <w:left w:val="none" w:sz="0" w:space="0" w:color="auto"/>
                <w:bottom w:val="none" w:sz="0" w:space="0" w:color="auto"/>
                <w:right w:val="none" w:sz="0" w:space="0" w:color="auto"/>
              </w:divBdr>
            </w:div>
            <w:div w:id="946883913">
              <w:marLeft w:val="0"/>
              <w:marRight w:val="0"/>
              <w:marTop w:val="0"/>
              <w:marBottom w:val="0"/>
              <w:divBdr>
                <w:top w:val="none" w:sz="0" w:space="0" w:color="auto"/>
                <w:left w:val="none" w:sz="0" w:space="0" w:color="auto"/>
                <w:bottom w:val="none" w:sz="0" w:space="0" w:color="auto"/>
                <w:right w:val="none" w:sz="0" w:space="0" w:color="auto"/>
              </w:divBdr>
            </w:div>
          </w:divsChild>
        </w:div>
        <w:div w:id="687172145">
          <w:marLeft w:val="0"/>
          <w:marRight w:val="0"/>
          <w:marTop w:val="0"/>
          <w:marBottom w:val="0"/>
          <w:divBdr>
            <w:top w:val="none" w:sz="0" w:space="0" w:color="auto"/>
            <w:left w:val="none" w:sz="0" w:space="0" w:color="auto"/>
            <w:bottom w:val="none" w:sz="0" w:space="0" w:color="auto"/>
            <w:right w:val="none" w:sz="0" w:space="0" w:color="auto"/>
          </w:divBdr>
          <w:divsChild>
            <w:div w:id="127162569">
              <w:marLeft w:val="0"/>
              <w:marRight w:val="0"/>
              <w:marTop w:val="0"/>
              <w:marBottom w:val="0"/>
              <w:divBdr>
                <w:top w:val="none" w:sz="0" w:space="0" w:color="auto"/>
                <w:left w:val="none" w:sz="0" w:space="0" w:color="auto"/>
                <w:bottom w:val="none" w:sz="0" w:space="0" w:color="auto"/>
                <w:right w:val="none" w:sz="0" w:space="0" w:color="auto"/>
              </w:divBdr>
            </w:div>
            <w:div w:id="660885722">
              <w:marLeft w:val="0"/>
              <w:marRight w:val="0"/>
              <w:marTop w:val="0"/>
              <w:marBottom w:val="0"/>
              <w:divBdr>
                <w:top w:val="none" w:sz="0" w:space="0" w:color="auto"/>
                <w:left w:val="none" w:sz="0" w:space="0" w:color="auto"/>
                <w:bottom w:val="none" w:sz="0" w:space="0" w:color="auto"/>
                <w:right w:val="none" w:sz="0" w:space="0" w:color="auto"/>
              </w:divBdr>
            </w:div>
            <w:div w:id="1580747138">
              <w:marLeft w:val="0"/>
              <w:marRight w:val="0"/>
              <w:marTop w:val="0"/>
              <w:marBottom w:val="0"/>
              <w:divBdr>
                <w:top w:val="none" w:sz="0" w:space="0" w:color="auto"/>
                <w:left w:val="none" w:sz="0" w:space="0" w:color="auto"/>
                <w:bottom w:val="none" w:sz="0" w:space="0" w:color="auto"/>
                <w:right w:val="none" w:sz="0" w:space="0" w:color="auto"/>
              </w:divBdr>
            </w:div>
          </w:divsChild>
        </w:div>
        <w:div w:id="795215266">
          <w:marLeft w:val="0"/>
          <w:marRight w:val="0"/>
          <w:marTop w:val="0"/>
          <w:marBottom w:val="0"/>
          <w:divBdr>
            <w:top w:val="none" w:sz="0" w:space="0" w:color="auto"/>
            <w:left w:val="none" w:sz="0" w:space="0" w:color="auto"/>
            <w:bottom w:val="none" w:sz="0" w:space="0" w:color="auto"/>
            <w:right w:val="none" w:sz="0" w:space="0" w:color="auto"/>
          </w:divBdr>
          <w:divsChild>
            <w:div w:id="61298949">
              <w:marLeft w:val="0"/>
              <w:marRight w:val="0"/>
              <w:marTop w:val="0"/>
              <w:marBottom w:val="0"/>
              <w:divBdr>
                <w:top w:val="none" w:sz="0" w:space="0" w:color="auto"/>
                <w:left w:val="none" w:sz="0" w:space="0" w:color="auto"/>
                <w:bottom w:val="none" w:sz="0" w:space="0" w:color="auto"/>
                <w:right w:val="none" w:sz="0" w:space="0" w:color="auto"/>
              </w:divBdr>
            </w:div>
          </w:divsChild>
        </w:div>
        <w:div w:id="845905193">
          <w:marLeft w:val="0"/>
          <w:marRight w:val="0"/>
          <w:marTop w:val="0"/>
          <w:marBottom w:val="0"/>
          <w:divBdr>
            <w:top w:val="none" w:sz="0" w:space="0" w:color="auto"/>
            <w:left w:val="none" w:sz="0" w:space="0" w:color="auto"/>
            <w:bottom w:val="none" w:sz="0" w:space="0" w:color="auto"/>
            <w:right w:val="none" w:sz="0" w:space="0" w:color="auto"/>
          </w:divBdr>
          <w:divsChild>
            <w:div w:id="503319127">
              <w:marLeft w:val="0"/>
              <w:marRight w:val="0"/>
              <w:marTop w:val="0"/>
              <w:marBottom w:val="0"/>
              <w:divBdr>
                <w:top w:val="none" w:sz="0" w:space="0" w:color="auto"/>
                <w:left w:val="none" w:sz="0" w:space="0" w:color="auto"/>
                <w:bottom w:val="none" w:sz="0" w:space="0" w:color="auto"/>
                <w:right w:val="none" w:sz="0" w:space="0" w:color="auto"/>
              </w:divBdr>
            </w:div>
            <w:div w:id="567032235">
              <w:marLeft w:val="0"/>
              <w:marRight w:val="0"/>
              <w:marTop w:val="0"/>
              <w:marBottom w:val="0"/>
              <w:divBdr>
                <w:top w:val="none" w:sz="0" w:space="0" w:color="auto"/>
                <w:left w:val="none" w:sz="0" w:space="0" w:color="auto"/>
                <w:bottom w:val="none" w:sz="0" w:space="0" w:color="auto"/>
                <w:right w:val="none" w:sz="0" w:space="0" w:color="auto"/>
              </w:divBdr>
            </w:div>
            <w:div w:id="2136213639">
              <w:marLeft w:val="0"/>
              <w:marRight w:val="0"/>
              <w:marTop w:val="0"/>
              <w:marBottom w:val="0"/>
              <w:divBdr>
                <w:top w:val="none" w:sz="0" w:space="0" w:color="auto"/>
                <w:left w:val="none" w:sz="0" w:space="0" w:color="auto"/>
                <w:bottom w:val="none" w:sz="0" w:space="0" w:color="auto"/>
                <w:right w:val="none" w:sz="0" w:space="0" w:color="auto"/>
              </w:divBdr>
            </w:div>
          </w:divsChild>
        </w:div>
        <w:div w:id="857819571">
          <w:marLeft w:val="0"/>
          <w:marRight w:val="0"/>
          <w:marTop w:val="0"/>
          <w:marBottom w:val="0"/>
          <w:divBdr>
            <w:top w:val="none" w:sz="0" w:space="0" w:color="auto"/>
            <w:left w:val="none" w:sz="0" w:space="0" w:color="auto"/>
            <w:bottom w:val="none" w:sz="0" w:space="0" w:color="auto"/>
            <w:right w:val="none" w:sz="0" w:space="0" w:color="auto"/>
          </w:divBdr>
          <w:divsChild>
            <w:div w:id="1229876466">
              <w:marLeft w:val="0"/>
              <w:marRight w:val="0"/>
              <w:marTop w:val="0"/>
              <w:marBottom w:val="0"/>
              <w:divBdr>
                <w:top w:val="none" w:sz="0" w:space="0" w:color="auto"/>
                <w:left w:val="none" w:sz="0" w:space="0" w:color="auto"/>
                <w:bottom w:val="none" w:sz="0" w:space="0" w:color="auto"/>
                <w:right w:val="none" w:sz="0" w:space="0" w:color="auto"/>
              </w:divBdr>
            </w:div>
            <w:div w:id="1899318807">
              <w:marLeft w:val="0"/>
              <w:marRight w:val="0"/>
              <w:marTop w:val="0"/>
              <w:marBottom w:val="0"/>
              <w:divBdr>
                <w:top w:val="none" w:sz="0" w:space="0" w:color="auto"/>
                <w:left w:val="none" w:sz="0" w:space="0" w:color="auto"/>
                <w:bottom w:val="none" w:sz="0" w:space="0" w:color="auto"/>
                <w:right w:val="none" w:sz="0" w:space="0" w:color="auto"/>
              </w:divBdr>
            </w:div>
            <w:div w:id="2001153386">
              <w:marLeft w:val="0"/>
              <w:marRight w:val="0"/>
              <w:marTop w:val="0"/>
              <w:marBottom w:val="0"/>
              <w:divBdr>
                <w:top w:val="none" w:sz="0" w:space="0" w:color="auto"/>
                <w:left w:val="none" w:sz="0" w:space="0" w:color="auto"/>
                <w:bottom w:val="none" w:sz="0" w:space="0" w:color="auto"/>
                <w:right w:val="none" w:sz="0" w:space="0" w:color="auto"/>
              </w:divBdr>
            </w:div>
          </w:divsChild>
        </w:div>
        <w:div w:id="947195878">
          <w:marLeft w:val="0"/>
          <w:marRight w:val="0"/>
          <w:marTop w:val="0"/>
          <w:marBottom w:val="0"/>
          <w:divBdr>
            <w:top w:val="none" w:sz="0" w:space="0" w:color="auto"/>
            <w:left w:val="none" w:sz="0" w:space="0" w:color="auto"/>
            <w:bottom w:val="none" w:sz="0" w:space="0" w:color="auto"/>
            <w:right w:val="none" w:sz="0" w:space="0" w:color="auto"/>
          </w:divBdr>
          <w:divsChild>
            <w:div w:id="1552500666">
              <w:marLeft w:val="0"/>
              <w:marRight w:val="0"/>
              <w:marTop w:val="0"/>
              <w:marBottom w:val="0"/>
              <w:divBdr>
                <w:top w:val="none" w:sz="0" w:space="0" w:color="auto"/>
                <w:left w:val="none" w:sz="0" w:space="0" w:color="auto"/>
                <w:bottom w:val="none" w:sz="0" w:space="0" w:color="auto"/>
                <w:right w:val="none" w:sz="0" w:space="0" w:color="auto"/>
              </w:divBdr>
            </w:div>
          </w:divsChild>
        </w:div>
        <w:div w:id="953974323">
          <w:marLeft w:val="0"/>
          <w:marRight w:val="0"/>
          <w:marTop w:val="0"/>
          <w:marBottom w:val="0"/>
          <w:divBdr>
            <w:top w:val="none" w:sz="0" w:space="0" w:color="auto"/>
            <w:left w:val="none" w:sz="0" w:space="0" w:color="auto"/>
            <w:bottom w:val="none" w:sz="0" w:space="0" w:color="auto"/>
            <w:right w:val="none" w:sz="0" w:space="0" w:color="auto"/>
          </w:divBdr>
          <w:divsChild>
            <w:div w:id="1591083984">
              <w:marLeft w:val="0"/>
              <w:marRight w:val="0"/>
              <w:marTop w:val="0"/>
              <w:marBottom w:val="0"/>
              <w:divBdr>
                <w:top w:val="none" w:sz="0" w:space="0" w:color="auto"/>
                <w:left w:val="none" w:sz="0" w:space="0" w:color="auto"/>
                <w:bottom w:val="none" w:sz="0" w:space="0" w:color="auto"/>
                <w:right w:val="none" w:sz="0" w:space="0" w:color="auto"/>
              </w:divBdr>
            </w:div>
            <w:div w:id="1682051573">
              <w:marLeft w:val="0"/>
              <w:marRight w:val="0"/>
              <w:marTop w:val="0"/>
              <w:marBottom w:val="0"/>
              <w:divBdr>
                <w:top w:val="none" w:sz="0" w:space="0" w:color="auto"/>
                <w:left w:val="none" w:sz="0" w:space="0" w:color="auto"/>
                <w:bottom w:val="none" w:sz="0" w:space="0" w:color="auto"/>
                <w:right w:val="none" w:sz="0" w:space="0" w:color="auto"/>
              </w:divBdr>
            </w:div>
          </w:divsChild>
        </w:div>
        <w:div w:id="956064331">
          <w:marLeft w:val="0"/>
          <w:marRight w:val="0"/>
          <w:marTop w:val="0"/>
          <w:marBottom w:val="0"/>
          <w:divBdr>
            <w:top w:val="none" w:sz="0" w:space="0" w:color="auto"/>
            <w:left w:val="none" w:sz="0" w:space="0" w:color="auto"/>
            <w:bottom w:val="none" w:sz="0" w:space="0" w:color="auto"/>
            <w:right w:val="none" w:sz="0" w:space="0" w:color="auto"/>
          </w:divBdr>
          <w:divsChild>
            <w:div w:id="127363584">
              <w:marLeft w:val="0"/>
              <w:marRight w:val="0"/>
              <w:marTop w:val="0"/>
              <w:marBottom w:val="0"/>
              <w:divBdr>
                <w:top w:val="none" w:sz="0" w:space="0" w:color="auto"/>
                <w:left w:val="none" w:sz="0" w:space="0" w:color="auto"/>
                <w:bottom w:val="none" w:sz="0" w:space="0" w:color="auto"/>
                <w:right w:val="none" w:sz="0" w:space="0" w:color="auto"/>
              </w:divBdr>
            </w:div>
          </w:divsChild>
        </w:div>
        <w:div w:id="990327359">
          <w:marLeft w:val="0"/>
          <w:marRight w:val="0"/>
          <w:marTop w:val="0"/>
          <w:marBottom w:val="0"/>
          <w:divBdr>
            <w:top w:val="none" w:sz="0" w:space="0" w:color="auto"/>
            <w:left w:val="none" w:sz="0" w:space="0" w:color="auto"/>
            <w:bottom w:val="none" w:sz="0" w:space="0" w:color="auto"/>
            <w:right w:val="none" w:sz="0" w:space="0" w:color="auto"/>
          </w:divBdr>
          <w:divsChild>
            <w:div w:id="1529105655">
              <w:marLeft w:val="0"/>
              <w:marRight w:val="0"/>
              <w:marTop w:val="0"/>
              <w:marBottom w:val="0"/>
              <w:divBdr>
                <w:top w:val="none" w:sz="0" w:space="0" w:color="auto"/>
                <w:left w:val="none" w:sz="0" w:space="0" w:color="auto"/>
                <w:bottom w:val="none" w:sz="0" w:space="0" w:color="auto"/>
                <w:right w:val="none" w:sz="0" w:space="0" w:color="auto"/>
              </w:divBdr>
            </w:div>
          </w:divsChild>
        </w:div>
        <w:div w:id="990669128">
          <w:marLeft w:val="0"/>
          <w:marRight w:val="0"/>
          <w:marTop w:val="0"/>
          <w:marBottom w:val="0"/>
          <w:divBdr>
            <w:top w:val="none" w:sz="0" w:space="0" w:color="auto"/>
            <w:left w:val="none" w:sz="0" w:space="0" w:color="auto"/>
            <w:bottom w:val="none" w:sz="0" w:space="0" w:color="auto"/>
            <w:right w:val="none" w:sz="0" w:space="0" w:color="auto"/>
          </w:divBdr>
          <w:divsChild>
            <w:div w:id="696391333">
              <w:marLeft w:val="0"/>
              <w:marRight w:val="0"/>
              <w:marTop w:val="0"/>
              <w:marBottom w:val="0"/>
              <w:divBdr>
                <w:top w:val="none" w:sz="0" w:space="0" w:color="auto"/>
                <w:left w:val="none" w:sz="0" w:space="0" w:color="auto"/>
                <w:bottom w:val="none" w:sz="0" w:space="0" w:color="auto"/>
                <w:right w:val="none" w:sz="0" w:space="0" w:color="auto"/>
              </w:divBdr>
            </w:div>
          </w:divsChild>
        </w:div>
        <w:div w:id="1023827530">
          <w:marLeft w:val="0"/>
          <w:marRight w:val="0"/>
          <w:marTop w:val="0"/>
          <w:marBottom w:val="0"/>
          <w:divBdr>
            <w:top w:val="none" w:sz="0" w:space="0" w:color="auto"/>
            <w:left w:val="none" w:sz="0" w:space="0" w:color="auto"/>
            <w:bottom w:val="none" w:sz="0" w:space="0" w:color="auto"/>
            <w:right w:val="none" w:sz="0" w:space="0" w:color="auto"/>
          </w:divBdr>
          <w:divsChild>
            <w:div w:id="1152677569">
              <w:marLeft w:val="0"/>
              <w:marRight w:val="0"/>
              <w:marTop w:val="0"/>
              <w:marBottom w:val="0"/>
              <w:divBdr>
                <w:top w:val="none" w:sz="0" w:space="0" w:color="auto"/>
                <w:left w:val="none" w:sz="0" w:space="0" w:color="auto"/>
                <w:bottom w:val="none" w:sz="0" w:space="0" w:color="auto"/>
                <w:right w:val="none" w:sz="0" w:space="0" w:color="auto"/>
              </w:divBdr>
            </w:div>
            <w:div w:id="1801916929">
              <w:marLeft w:val="0"/>
              <w:marRight w:val="0"/>
              <w:marTop w:val="0"/>
              <w:marBottom w:val="0"/>
              <w:divBdr>
                <w:top w:val="none" w:sz="0" w:space="0" w:color="auto"/>
                <w:left w:val="none" w:sz="0" w:space="0" w:color="auto"/>
                <w:bottom w:val="none" w:sz="0" w:space="0" w:color="auto"/>
                <w:right w:val="none" w:sz="0" w:space="0" w:color="auto"/>
              </w:divBdr>
            </w:div>
            <w:div w:id="1840995486">
              <w:marLeft w:val="0"/>
              <w:marRight w:val="0"/>
              <w:marTop w:val="0"/>
              <w:marBottom w:val="0"/>
              <w:divBdr>
                <w:top w:val="none" w:sz="0" w:space="0" w:color="auto"/>
                <w:left w:val="none" w:sz="0" w:space="0" w:color="auto"/>
                <w:bottom w:val="none" w:sz="0" w:space="0" w:color="auto"/>
                <w:right w:val="none" w:sz="0" w:space="0" w:color="auto"/>
              </w:divBdr>
            </w:div>
          </w:divsChild>
        </w:div>
        <w:div w:id="1114254255">
          <w:marLeft w:val="0"/>
          <w:marRight w:val="0"/>
          <w:marTop w:val="0"/>
          <w:marBottom w:val="0"/>
          <w:divBdr>
            <w:top w:val="none" w:sz="0" w:space="0" w:color="auto"/>
            <w:left w:val="none" w:sz="0" w:space="0" w:color="auto"/>
            <w:bottom w:val="none" w:sz="0" w:space="0" w:color="auto"/>
            <w:right w:val="none" w:sz="0" w:space="0" w:color="auto"/>
          </w:divBdr>
          <w:divsChild>
            <w:div w:id="2001345563">
              <w:marLeft w:val="0"/>
              <w:marRight w:val="0"/>
              <w:marTop w:val="0"/>
              <w:marBottom w:val="0"/>
              <w:divBdr>
                <w:top w:val="none" w:sz="0" w:space="0" w:color="auto"/>
                <w:left w:val="none" w:sz="0" w:space="0" w:color="auto"/>
                <w:bottom w:val="none" w:sz="0" w:space="0" w:color="auto"/>
                <w:right w:val="none" w:sz="0" w:space="0" w:color="auto"/>
              </w:divBdr>
            </w:div>
          </w:divsChild>
        </w:div>
        <w:div w:id="1131286330">
          <w:marLeft w:val="0"/>
          <w:marRight w:val="0"/>
          <w:marTop w:val="0"/>
          <w:marBottom w:val="0"/>
          <w:divBdr>
            <w:top w:val="none" w:sz="0" w:space="0" w:color="auto"/>
            <w:left w:val="none" w:sz="0" w:space="0" w:color="auto"/>
            <w:bottom w:val="none" w:sz="0" w:space="0" w:color="auto"/>
            <w:right w:val="none" w:sz="0" w:space="0" w:color="auto"/>
          </w:divBdr>
          <w:divsChild>
            <w:div w:id="544026719">
              <w:marLeft w:val="0"/>
              <w:marRight w:val="0"/>
              <w:marTop w:val="0"/>
              <w:marBottom w:val="0"/>
              <w:divBdr>
                <w:top w:val="none" w:sz="0" w:space="0" w:color="auto"/>
                <w:left w:val="none" w:sz="0" w:space="0" w:color="auto"/>
                <w:bottom w:val="none" w:sz="0" w:space="0" w:color="auto"/>
                <w:right w:val="none" w:sz="0" w:space="0" w:color="auto"/>
              </w:divBdr>
            </w:div>
          </w:divsChild>
        </w:div>
        <w:div w:id="1139030560">
          <w:marLeft w:val="0"/>
          <w:marRight w:val="0"/>
          <w:marTop w:val="0"/>
          <w:marBottom w:val="0"/>
          <w:divBdr>
            <w:top w:val="none" w:sz="0" w:space="0" w:color="auto"/>
            <w:left w:val="none" w:sz="0" w:space="0" w:color="auto"/>
            <w:bottom w:val="none" w:sz="0" w:space="0" w:color="auto"/>
            <w:right w:val="none" w:sz="0" w:space="0" w:color="auto"/>
          </w:divBdr>
          <w:divsChild>
            <w:div w:id="1305162314">
              <w:marLeft w:val="0"/>
              <w:marRight w:val="0"/>
              <w:marTop w:val="0"/>
              <w:marBottom w:val="0"/>
              <w:divBdr>
                <w:top w:val="none" w:sz="0" w:space="0" w:color="auto"/>
                <w:left w:val="none" w:sz="0" w:space="0" w:color="auto"/>
                <w:bottom w:val="none" w:sz="0" w:space="0" w:color="auto"/>
                <w:right w:val="none" w:sz="0" w:space="0" w:color="auto"/>
              </w:divBdr>
            </w:div>
            <w:div w:id="1711958429">
              <w:marLeft w:val="0"/>
              <w:marRight w:val="0"/>
              <w:marTop w:val="0"/>
              <w:marBottom w:val="0"/>
              <w:divBdr>
                <w:top w:val="none" w:sz="0" w:space="0" w:color="auto"/>
                <w:left w:val="none" w:sz="0" w:space="0" w:color="auto"/>
                <w:bottom w:val="none" w:sz="0" w:space="0" w:color="auto"/>
                <w:right w:val="none" w:sz="0" w:space="0" w:color="auto"/>
              </w:divBdr>
            </w:div>
          </w:divsChild>
        </w:div>
        <w:div w:id="1185828003">
          <w:marLeft w:val="0"/>
          <w:marRight w:val="0"/>
          <w:marTop w:val="0"/>
          <w:marBottom w:val="0"/>
          <w:divBdr>
            <w:top w:val="none" w:sz="0" w:space="0" w:color="auto"/>
            <w:left w:val="none" w:sz="0" w:space="0" w:color="auto"/>
            <w:bottom w:val="none" w:sz="0" w:space="0" w:color="auto"/>
            <w:right w:val="none" w:sz="0" w:space="0" w:color="auto"/>
          </w:divBdr>
          <w:divsChild>
            <w:div w:id="172688566">
              <w:marLeft w:val="0"/>
              <w:marRight w:val="0"/>
              <w:marTop w:val="0"/>
              <w:marBottom w:val="0"/>
              <w:divBdr>
                <w:top w:val="none" w:sz="0" w:space="0" w:color="auto"/>
                <w:left w:val="none" w:sz="0" w:space="0" w:color="auto"/>
                <w:bottom w:val="none" w:sz="0" w:space="0" w:color="auto"/>
                <w:right w:val="none" w:sz="0" w:space="0" w:color="auto"/>
              </w:divBdr>
            </w:div>
            <w:div w:id="1901820720">
              <w:marLeft w:val="0"/>
              <w:marRight w:val="0"/>
              <w:marTop w:val="0"/>
              <w:marBottom w:val="0"/>
              <w:divBdr>
                <w:top w:val="none" w:sz="0" w:space="0" w:color="auto"/>
                <w:left w:val="none" w:sz="0" w:space="0" w:color="auto"/>
                <w:bottom w:val="none" w:sz="0" w:space="0" w:color="auto"/>
                <w:right w:val="none" w:sz="0" w:space="0" w:color="auto"/>
              </w:divBdr>
            </w:div>
          </w:divsChild>
        </w:div>
        <w:div w:id="1239947992">
          <w:marLeft w:val="0"/>
          <w:marRight w:val="0"/>
          <w:marTop w:val="0"/>
          <w:marBottom w:val="0"/>
          <w:divBdr>
            <w:top w:val="none" w:sz="0" w:space="0" w:color="auto"/>
            <w:left w:val="none" w:sz="0" w:space="0" w:color="auto"/>
            <w:bottom w:val="none" w:sz="0" w:space="0" w:color="auto"/>
            <w:right w:val="none" w:sz="0" w:space="0" w:color="auto"/>
          </w:divBdr>
          <w:divsChild>
            <w:div w:id="218054465">
              <w:marLeft w:val="0"/>
              <w:marRight w:val="0"/>
              <w:marTop w:val="0"/>
              <w:marBottom w:val="0"/>
              <w:divBdr>
                <w:top w:val="none" w:sz="0" w:space="0" w:color="auto"/>
                <w:left w:val="none" w:sz="0" w:space="0" w:color="auto"/>
                <w:bottom w:val="none" w:sz="0" w:space="0" w:color="auto"/>
                <w:right w:val="none" w:sz="0" w:space="0" w:color="auto"/>
              </w:divBdr>
            </w:div>
          </w:divsChild>
        </w:div>
        <w:div w:id="1246723960">
          <w:marLeft w:val="0"/>
          <w:marRight w:val="0"/>
          <w:marTop w:val="0"/>
          <w:marBottom w:val="0"/>
          <w:divBdr>
            <w:top w:val="none" w:sz="0" w:space="0" w:color="auto"/>
            <w:left w:val="none" w:sz="0" w:space="0" w:color="auto"/>
            <w:bottom w:val="none" w:sz="0" w:space="0" w:color="auto"/>
            <w:right w:val="none" w:sz="0" w:space="0" w:color="auto"/>
          </w:divBdr>
          <w:divsChild>
            <w:div w:id="819811879">
              <w:marLeft w:val="0"/>
              <w:marRight w:val="0"/>
              <w:marTop w:val="0"/>
              <w:marBottom w:val="0"/>
              <w:divBdr>
                <w:top w:val="none" w:sz="0" w:space="0" w:color="auto"/>
                <w:left w:val="none" w:sz="0" w:space="0" w:color="auto"/>
                <w:bottom w:val="none" w:sz="0" w:space="0" w:color="auto"/>
                <w:right w:val="none" w:sz="0" w:space="0" w:color="auto"/>
              </w:divBdr>
            </w:div>
          </w:divsChild>
        </w:div>
        <w:div w:id="1271668404">
          <w:marLeft w:val="0"/>
          <w:marRight w:val="0"/>
          <w:marTop w:val="0"/>
          <w:marBottom w:val="0"/>
          <w:divBdr>
            <w:top w:val="none" w:sz="0" w:space="0" w:color="auto"/>
            <w:left w:val="none" w:sz="0" w:space="0" w:color="auto"/>
            <w:bottom w:val="none" w:sz="0" w:space="0" w:color="auto"/>
            <w:right w:val="none" w:sz="0" w:space="0" w:color="auto"/>
          </w:divBdr>
          <w:divsChild>
            <w:div w:id="126438097">
              <w:marLeft w:val="0"/>
              <w:marRight w:val="0"/>
              <w:marTop w:val="0"/>
              <w:marBottom w:val="0"/>
              <w:divBdr>
                <w:top w:val="none" w:sz="0" w:space="0" w:color="auto"/>
                <w:left w:val="none" w:sz="0" w:space="0" w:color="auto"/>
                <w:bottom w:val="none" w:sz="0" w:space="0" w:color="auto"/>
                <w:right w:val="none" w:sz="0" w:space="0" w:color="auto"/>
              </w:divBdr>
            </w:div>
          </w:divsChild>
        </w:div>
        <w:div w:id="1285305098">
          <w:marLeft w:val="0"/>
          <w:marRight w:val="0"/>
          <w:marTop w:val="0"/>
          <w:marBottom w:val="0"/>
          <w:divBdr>
            <w:top w:val="none" w:sz="0" w:space="0" w:color="auto"/>
            <w:left w:val="none" w:sz="0" w:space="0" w:color="auto"/>
            <w:bottom w:val="none" w:sz="0" w:space="0" w:color="auto"/>
            <w:right w:val="none" w:sz="0" w:space="0" w:color="auto"/>
          </w:divBdr>
          <w:divsChild>
            <w:div w:id="200092243">
              <w:marLeft w:val="0"/>
              <w:marRight w:val="0"/>
              <w:marTop w:val="0"/>
              <w:marBottom w:val="0"/>
              <w:divBdr>
                <w:top w:val="none" w:sz="0" w:space="0" w:color="auto"/>
                <w:left w:val="none" w:sz="0" w:space="0" w:color="auto"/>
                <w:bottom w:val="none" w:sz="0" w:space="0" w:color="auto"/>
                <w:right w:val="none" w:sz="0" w:space="0" w:color="auto"/>
              </w:divBdr>
            </w:div>
            <w:div w:id="663318593">
              <w:marLeft w:val="0"/>
              <w:marRight w:val="0"/>
              <w:marTop w:val="0"/>
              <w:marBottom w:val="0"/>
              <w:divBdr>
                <w:top w:val="none" w:sz="0" w:space="0" w:color="auto"/>
                <w:left w:val="none" w:sz="0" w:space="0" w:color="auto"/>
                <w:bottom w:val="none" w:sz="0" w:space="0" w:color="auto"/>
                <w:right w:val="none" w:sz="0" w:space="0" w:color="auto"/>
              </w:divBdr>
            </w:div>
          </w:divsChild>
        </w:div>
        <w:div w:id="1299142515">
          <w:marLeft w:val="0"/>
          <w:marRight w:val="0"/>
          <w:marTop w:val="0"/>
          <w:marBottom w:val="0"/>
          <w:divBdr>
            <w:top w:val="none" w:sz="0" w:space="0" w:color="auto"/>
            <w:left w:val="none" w:sz="0" w:space="0" w:color="auto"/>
            <w:bottom w:val="none" w:sz="0" w:space="0" w:color="auto"/>
            <w:right w:val="none" w:sz="0" w:space="0" w:color="auto"/>
          </w:divBdr>
          <w:divsChild>
            <w:div w:id="373818403">
              <w:marLeft w:val="0"/>
              <w:marRight w:val="0"/>
              <w:marTop w:val="0"/>
              <w:marBottom w:val="0"/>
              <w:divBdr>
                <w:top w:val="none" w:sz="0" w:space="0" w:color="auto"/>
                <w:left w:val="none" w:sz="0" w:space="0" w:color="auto"/>
                <w:bottom w:val="none" w:sz="0" w:space="0" w:color="auto"/>
                <w:right w:val="none" w:sz="0" w:space="0" w:color="auto"/>
              </w:divBdr>
            </w:div>
          </w:divsChild>
        </w:div>
        <w:div w:id="1334798231">
          <w:marLeft w:val="0"/>
          <w:marRight w:val="0"/>
          <w:marTop w:val="0"/>
          <w:marBottom w:val="0"/>
          <w:divBdr>
            <w:top w:val="none" w:sz="0" w:space="0" w:color="auto"/>
            <w:left w:val="none" w:sz="0" w:space="0" w:color="auto"/>
            <w:bottom w:val="none" w:sz="0" w:space="0" w:color="auto"/>
            <w:right w:val="none" w:sz="0" w:space="0" w:color="auto"/>
          </w:divBdr>
          <w:divsChild>
            <w:div w:id="1021128072">
              <w:marLeft w:val="0"/>
              <w:marRight w:val="0"/>
              <w:marTop w:val="0"/>
              <w:marBottom w:val="0"/>
              <w:divBdr>
                <w:top w:val="none" w:sz="0" w:space="0" w:color="auto"/>
                <w:left w:val="none" w:sz="0" w:space="0" w:color="auto"/>
                <w:bottom w:val="none" w:sz="0" w:space="0" w:color="auto"/>
                <w:right w:val="none" w:sz="0" w:space="0" w:color="auto"/>
              </w:divBdr>
            </w:div>
          </w:divsChild>
        </w:div>
        <w:div w:id="1368795325">
          <w:marLeft w:val="0"/>
          <w:marRight w:val="0"/>
          <w:marTop w:val="0"/>
          <w:marBottom w:val="0"/>
          <w:divBdr>
            <w:top w:val="none" w:sz="0" w:space="0" w:color="auto"/>
            <w:left w:val="none" w:sz="0" w:space="0" w:color="auto"/>
            <w:bottom w:val="none" w:sz="0" w:space="0" w:color="auto"/>
            <w:right w:val="none" w:sz="0" w:space="0" w:color="auto"/>
          </w:divBdr>
          <w:divsChild>
            <w:div w:id="796874503">
              <w:marLeft w:val="0"/>
              <w:marRight w:val="0"/>
              <w:marTop w:val="0"/>
              <w:marBottom w:val="0"/>
              <w:divBdr>
                <w:top w:val="none" w:sz="0" w:space="0" w:color="auto"/>
                <w:left w:val="none" w:sz="0" w:space="0" w:color="auto"/>
                <w:bottom w:val="none" w:sz="0" w:space="0" w:color="auto"/>
                <w:right w:val="none" w:sz="0" w:space="0" w:color="auto"/>
              </w:divBdr>
            </w:div>
          </w:divsChild>
        </w:div>
        <w:div w:id="1439988921">
          <w:marLeft w:val="0"/>
          <w:marRight w:val="0"/>
          <w:marTop w:val="0"/>
          <w:marBottom w:val="0"/>
          <w:divBdr>
            <w:top w:val="none" w:sz="0" w:space="0" w:color="auto"/>
            <w:left w:val="none" w:sz="0" w:space="0" w:color="auto"/>
            <w:bottom w:val="none" w:sz="0" w:space="0" w:color="auto"/>
            <w:right w:val="none" w:sz="0" w:space="0" w:color="auto"/>
          </w:divBdr>
          <w:divsChild>
            <w:div w:id="1281496922">
              <w:marLeft w:val="0"/>
              <w:marRight w:val="0"/>
              <w:marTop w:val="0"/>
              <w:marBottom w:val="0"/>
              <w:divBdr>
                <w:top w:val="none" w:sz="0" w:space="0" w:color="auto"/>
                <w:left w:val="none" w:sz="0" w:space="0" w:color="auto"/>
                <w:bottom w:val="none" w:sz="0" w:space="0" w:color="auto"/>
                <w:right w:val="none" w:sz="0" w:space="0" w:color="auto"/>
              </w:divBdr>
            </w:div>
          </w:divsChild>
        </w:div>
        <w:div w:id="1441295493">
          <w:marLeft w:val="0"/>
          <w:marRight w:val="0"/>
          <w:marTop w:val="0"/>
          <w:marBottom w:val="0"/>
          <w:divBdr>
            <w:top w:val="none" w:sz="0" w:space="0" w:color="auto"/>
            <w:left w:val="none" w:sz="0" w:space="0" w:color="auto"/>
            <w:bottom w:val="none" w:sz="0" w:space="0" w:color="auto"/>
            <w:right w:val="none" w:sz="0" w:space="0" w:color="auto"/>
          </w:divBdr>
          <w:divsChild>
            <w:div w:id="1097747924">
              <w:marLeft w:val="0"/>
              <w:marRight w:val="0"/>
              <w:marTop w:val="0"/>
              <w:marBottom w:val="0"/>
              <w:divBdr>
                <w:top w:val="none" w:sz="0" w:space="0" w:color="auto"/>
                <w:left w:val="none" w:sz="0" w:space="0" w:color="auto"/>
                <w:bottom w:val="none" w:sz="0" w:space="0" w:color="auto"/>
                <w:right w:val="none" w:sz="0" w:space="0" w:color="auto"/>
              </w:divBdr>
            </w:div>
          </w:divsChild>
        </w:div>
        <w:div w:id="1516067951">
          <w:marLeft w:val="0"/>
          <w:marRight w:val="0"/>
          <w:marTop w:val="0"/>
          <w:marBottom w:val="0"/>
          <w:divBdr>
            <w:top w:val="none" w:sz="0" w:space="0" w:color="auto"/>
            <w:left w:val="none" w:sz="0" w:space="0" w:color="auto"/>
            <w:bottom w:val="none" w:sz="0" w:space="0" w:color="auto"/>
            <w:right w:val="none" w:sz="0" w:space="0" w:color="auto"/>
          </w:divBdr>
          <w:divsChild>
            <w:div w:id="787354808">
              <w:marLeft w:val="0"/>
              <w:marRight w:val="0"/>
              <w:marTop w:val="0"/>
              <w:marBottom w:val="0"/>
              <w:divBdr>
                <w:top w:val="none" w:sz="0" w:space="0" w:color="auto"/>
                <w:left w:val="none" w:sz="0" w:space="0" w:color="auto"/>
                <w:bottom w:val="none" w:sz="0" w:space="0" w:color="auto"/>
                <w:right w:val="none" w:sz="0" w:space="0" w:color="auto"/>
              </w:divBdr>
            </w:div>
          </w:divsChild>
        </w:div>
        <w:div w:id="1555434104">
          <w:marLeft w:val="0"/>
          <w:marRight w:val="0"/>
          <w:marTop w:val="0"/>
          <w:marBottom w:val="0"/>
          <w:divBdr>
            <w:top w:val="none" w:sz="0" w:space="0" w:color="auto"/>
            <w:left w:val="none" w:sz="0" w:space="0" w:color="auto"/>
            <w:bottom w:val="none" w:sz="0" w:space="0" w:color="auto"/>
            <w:right w:val="none" w:sz="0" w:space="0" w:color="auto"/>
          </w:divBdr>
          <w:divsChild>
            <w:div w:id="90053573">
              <w:marLeft w:val="0"/>
              <w:marRight w:val="0"/>
              <w:marTop w:val="0"/>
              <w:marBottom w:val="0"/>
              <w:divBdr>
                <w:top w:val="none" w:sz="0" w:space="0" w:color="auto"/>
                <w:left w:val="none" w:sz="0" w:space="0" w:color="auto"/>
                <w:bottom w:val="none" w:sz="0" w:space="0" w:color="auto"/>
                <w:right w:val="none" w:sz="0" w:space="0" w:color="auto"/>
              </w:divBdr>
            </w:div>
          </w:divsChild>
        </w:div>
        <w:div w:id="1578515172">
          <w:marLeft w:val="0"/>
          <w:marRight w:val="0"/>
          <w:marTop w:val="0"/>
          <w:marBottom w:val="0"/>
          <w:divBdr>
            <w:top w:val="none" w:sz="0" w:space="0" w:color="auto"/>
            <w:left w:val="none" w:sz="0" w:space="0" w:color="auto"/>
            <w:bottom w:val="none" w:sz="0" w:space="0" w:color="auto"/>
            <w:right w:val="none" w:sz="0" w:space="0" w:color="auto"/>
          </w:divBdr>
          <w:divsChild>
            <w:div w:id="1840150335">
              <w:marLeft w:val="0"/>
              <w:marRight w:val="0"/>
              <w:marTop w:val="0"/>
              <w:marBottom w:val="0"/>
              <w:divBdr>
                <w:top w:val="none" w:sz="0" w:space="0" w:color="auto"/>
                <w:left w:val="none" w:sz="0" w:space="0" w:color="auto"/>
                <w:bottom w:val="none" w:sz="0" w:space="0" w:color="auto"/>
                <w:right w:val="none" w:sz="0" w:space="0" w:color="auto"/>
              </w:divBdr>
            </w:div>
          </w:divsChild>
        </w:div>
        <w:div w:id="1608582273">
          <w:marLeft w:val="0"/>
          <w:marRight w:val="0"/>
          <w:marTop w:val="0"/>
          <w:marBottom w:val="0"/>
          <w:divBdr>
            <w:top w:val="none" w:sz="0" w:space="0" w:color="auto"/>
            <w:left w:val="none" w:sz="0" w:space="0" w:color="auto"/>
            <w:bottom w:val="none" w:sz="0" w:space="0" w:color="auto"/>
            <w:right w:val="none" w:sz="0" w:space="0" w:color="auto"/>
          </w:divBdr>
          <w:divsChild>
            <w:div w:id="1150097152">
              <w:marLeft w:val="0"/>
              <w:marRight w:val="0"/>
              <w:marTop w:val="0"/>
              <w:marBottom w:val="0"/>
              <w:divBdr>
                <w:top w:val="none" w:sz="0" w:space="0" w:color="auto"/>
                <w:left w:val="none" w:sz="0" w:space="0" w:color="auto"/>
                <w:bottom w:val="none" w:sz="0" w:space="0" w:color="auto"/>
                <w:right w:val="none" w:sz="0" w:space="0" w:color="auto"/>
              </w:divBdr>
            </w:div>
          </w:divsChild>
        </w:div>
        <w:div w:id="1729107382">
          <w:marLeft w:val="0"/>
          <w:marRight w:val="0"/>
          <w:marTop w:val="0"/>
          <w:marBottom w:val="0"/>
          <w:divBdr>
            <w:top w:val="none" w:sz="0" w:space="0" w:color="auto"/>
            <w:left w:val="none" w:sz="0" w:space="0" w:color="auto"/>
            <w:bottom w:val="none" w:sz="0" w:space="0" w:color="auto"/>
            <w:right w:val="none" w:sz="0" w:space="0" w:color="auto"/>
          </w:divBdr>
          <w:divsChild>
            <w:div w:id="593711449">
              <w:marLeft w:val="0"/>
              <w:marRight w:val="0"/>
              <w:marTop w:val="0"/>
              <w:marBottom w:val="0"/>
              <w:divBdr>
                <w:top w:val="none" w:sz="0" w:space="0" w:color="auto"/>
                <w:left w:val="none" w:sz="0" w:space="0" w:color="auto"/>
                <w:bottom w:val="none" w:sz="0" w:space="0" w:color="auto"/>
                <w:right w:val="none" w:sz="0" w:space="0" w:color="auto"/>
              </w:divBdr>
            </w:div>
            <w:div w:id="2033457868">
              <w:marLeft w:val="0"/>
              <w:marRight w:val="0"/>
              <w:marTop w:val="0"/>
              <w:marBottom w:val="0"/>
              <w:divBdr>
                <w:top w:val="none" w:sz="0" w:space="0" w:color="auto"/>
                <w:left w:val="none" w:sz="0" w:space="0" w:color="auto"/>
                <w:bottom w:val="none" w:sz="0" w:space="0" w:color="auto"/>
                <w:right w:val="none" w:sz="0" w:space="0" w:color="auto"/>
              </w:divBdr>
            </w:div>
          </w:divsChild>
        </w:div>
        <w:div w:id="1750270336">
          <w:marLeft w:val="0"/>
          <w:marRight w:val="0"/>
          <w:marTop w:val="0"/>
          <w:marBottom w:val="0"/>
          <w:divBdr>
            <w:top w:val="none" w:sz="0" w:space="0" w:color="auto"/>
            <w:left w:val="none" w:sz="0" w:space="0" w:color="auto"/>
            <w:bottom w:val="none" w:sz="0" w:space="0" w:color="auto"/>
            <w:right w:val="none" w:sz="0" w:space="0" w:color="auto"/>
          </w:divBdr>
          <w:divsChild>
            <w:div w:id="966086491">
              <w:marLeft w:val="0"/>
              <w:marRight w:val="0"/>
              <w:marTop w:val="0"/>
              <w:marBottom w:val="0"/>
              <w:divBdr>
                <w:top w:val="none" w:sz="0" w:space="0" w:color="auto"/>
                <w:left w:val="none" w:sz="0" w:space="0" w:color="auto"/>
                <w:bottom w:val="none" w:sz="0" w:space="0" w:color="auto"/>
                <w:right w:val="none" w:sz="0" w:space="0" w:color="auto"/>
              </w:divBdr>
            </w:div>
          </w:divsChild>
        </w:div>
        <w:div w:id="1757093590">
          <w:marLeft w:val="0"/>
          <w:marRight w:val="0"/>
          <w:marTop w:val="0"/>
          <w:marBottom w:val="0"/>
          <w:divBdr>
            <w:top w:val="none" w:sz="0" w:space="0" w:color="auto"/>
            <w:left w:val="none" w:sz="0" w:space="0" w:color="auto"/>
            <w:bottom w:val="none" w:sz="0" w:space="0" w:color="auto"/>
            <w:right w:val="none" w:sz="0" w:space="0" w:color="auto"/>
          </w:divBdr>
          <w:divsChild>
            <w:div w:id="1173494662">
              <w:marLeft w:val="0"/>
              <w:marRight w:val="0"/>
              <w:marTop w:val="0"/>
              <w:marBottom w:val="0"/>
              <w:divBdr>
                <w:top w:val="none" w:sz="0" w:space="0" w:color="auto"/>
                <w:left w:val="none" w:sz="0" w:space="0" w:color="auto"/>
                <w:bottom w:val="none" w:sz="0" w:space="0" w:color="auto"/>
                <w:right w:val="none" w:sz="0" w:space="0" w:color="auto"/>
              </w:divBdr>
            </w:div>
            <w:div w:id="1531527381">
              <w:marLeft w:val="0"/>
              <w:marRight w:val="0"/>
              <w:marTop w:val="0"/>
              <w:marBottom w:val="0"/>
              <w:divBdr>
                <w:top w:val="none" w:sz="0" w:space="0" w:color="auto"/>
                <w:left w:val="none" w:sz="0" w:space="0" w:color="auto"/>
                <w:bottom w:val="none" w:sz="0" w:space="0" w:color="auto"/>
                <w:right w:val="none" w:sz="0" w:space="0" w:color="auto"/>
              </w:divBdr>
            </w:div>
          </w:divsChild>
        </w:div>
        <w:div w:id="1773934889">
          <w:marLeft w:val="0"/>
          <w:marRight w:val="0"/>
          <w:marTop w:val="0"/>
          <w:marBottom w:val="0"/>
          <w:divBdr>
            <w:top w:val="none" w:sz="0" w:space="0" w:color="auto"/>
            <w:left w:val="none" w:sz="0" w:space="0" w:color="auto"/>
            <w:bottom w:val="none" w:sz="0" w:space="0" w:color="auto"/>
            <w:right w:val="none" w:sz="0" w:space="0" w:color="auto"/>
          </w:divBdr>
          <w:divsChild>
            <w:div w:id="336887392">
              <w:marLeft w:val="0"/>
              <w:marRight w:val="0"/>
              <w:marTop w:val="0"/>
              <w:marBottom w:val="0"/>
              <w:divBdr>
                <w:top w:val="none" w:sz="0" w:space="0" w:color="auto"/>
                <w:left w:val="none" w:sz="0" w:space="0" w:color="auto"/>
                <w:bottom w:val="none" w:sz="0" w:space="0" w:color="auto"/>
                <w:right w:val="none" w:sz="0" w:space="0" w:color="auto"/>
              </w:divBdr>
            </w:div>
          </w:divsChild>
        </w:div>
        <w:div w:id="1802770122">
          <w:marLeft w:val="0"/>
          <w:marRight w:val="0"/>
          <w:marTop w:val="0"/>
          <w:marBottom w:val="0"/>
          <w:divBdr>
            <w:top w:val="none" w:sz="0" w:space="0" w:color="auto"/>
            <w:left w:val="none" w:sz="0" w:space="0" w:color="auto"/>
            <w:bottom w:val="none" w:sz="0" w:space="0" w:color="auto"/>
            <w:right w:val="none" w:sz="0" w:space="0" w:color="auto"/>
          </w:divBdr>
          <w:divsChild>
            <w:div w:id="2138209084">
              <w:marLeft w:val="0"/>
              <w:marRight w:val="0"/>
              <w:marTop w:val="0"/>
              <w:marBottom w:val="0"/>
              <w:divBdr>
                <w:top w:val="none" w:sz="0" w:space="0" w:color="auto"/>
                <w:left w:val="none" w:sz="0" w:space="0" w:color="auto"/>
                <w:bottom w:val="none" w:sz="0" w:space="0" w:color="auto"/>
                <w:right w:val="none" w:sz="0" w:space="0" w:color="auto"/>
              </w:divBdr>
            </w:div>
          </w:divsChild>
        </w:div>
        <w:div w:id="1840853964">
          <w:marLeft w:val="0"/>
          <w:marRight w:val="0"/>
          <w:marTop w:val="0"/>
          <w:marBottom w:val="0"/>
          <w:divBdr>
            <w:top w:val="none" w:sz="0" w:space="0" w:color="auto"/>
            <w:left w:val="none" w:sz="0" w:space="0" w:color="auto"/>
            <w:bottom w:val="none" w:sz="0" w:space="0" w:color="auto"/>
            <w:right w:val="none" w:sz="0" w:space="0" w:color="auto"/>
          </w:divBdr>
          <w:divsChild>
            <w:div w:id="2124878889">
              <w:marLeft w:val="0"/>
              <w:marRight w:val="0"/>
              <w:marTop w:val="0"/>
              <w:marBottom w:val="0"/>
              <w:divBdr>
                <w:top w:val="none" w:sz="0" w:space="0" w:color="auto"/>
                <w:left w:val="none" w:sz="0" w:space="0" w:color="auto"/>
                <w:bottom w:val="none" w:sz="0" w:space="0" w:color="auto"/>
                <w:right w:val="none" w:sz="0" w:space="0" w:color="auto"/>
              </w:divBdr>
            </w:div>
          </w:divsChild>
        </w:div>
        <w:div w:id="1890990080">
          <w:marLeft w:val="0"/>
          <w:marRight w:val="0"/>
          <w:marTop w:val="0"/>
          <w:marBottom w:val="0"/>
          <w:divBdr>
            <w:top w:val="none" w:sz="0" w:space="0" w:color="auto"/>
            <w:left w:val="none" w:sz="0" w:space="0" w:color="auto"/>
            <w:bottom w:val="none" w:sz="0" w:space="0" w:color="auto"/>
            <w:right w:val="none" w:sz="0" w:space="0" w:color="auto"/>
          </w:divBdr>
          <w:divsChild>
            <w:div w:id="668096164">
              <w:marLeft w:val="0"/>
              <w:marRight w:val="0"/>
              <w:marTop w:val="0"/>
              <w:marBottom w:val="0"/>
              <w:divBdr>
                <w:top w:val="none" w:sz="0" w:space="0" w:color="auto"/>
                <w:left w:val="none" w:sz="0" w:space="0" w:color="auto"/>
                <w:bottom w:val="none" w:sz="0" w:space="0" w:color="auto"/>
                <w:right w:val="none" w:sz="0" w:space="0" w:color="auto"/>
              </w:divBdr>
            </w:div>
          </w:divsChild>
        </w:div>
        <w:div w:id="1975258529">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
          </w:divsChild>
        </w:div>
        <w:div w:id="1986273803">
          <w:marLeft w:val="0"/>
          <w:marRight w:val="0"/>
          <w:marTop w:val="0"/>
          <w:marBottom w:val="0"/>
          <w:divBdr>
            <w:top w:val="none" w:sz="0" w:space="0" w:color="auto"/>
            <w:left w:val="none" w:sz="0" w:space="0" w:color="auto"/>
            <w:bottom w:val="none" w:sz="0" w:space="0" w:color="auto"/>
            <w:right w:val="none" w:sz="0" w:space="0" w:color="auto"/>
          </w:divBdr>
          <w:divsChild>
            <w:div w:id="60569587">
              <w:marLeft w:val="0"/>
              <w:marRight w:val="0"/>
              <w:marTop w:val="0"/>
              <w:marBottom w:val="0"/>
              <w:divBdr>
                <w:top w:val="none" w:sz="0" w:space="0" w:color="auto"/>
                <w:left w:val="none" w:sz="0" w:space="0" w:color="auto"/>
                <w:bottom w:val="none" w:sz="0" w:space="0" w:color="auto"/>
                <w:right w:val="none" w:sz="0" w:space="0" w:color="auto"/>
              </w:divBdr>
            </w:div>
            <w:div w:id="355473484">
              <w:marLeft w:val="0"/>
              <w:marRight w:val="0"/>
              <w:marTop w:val="0"/>
              <w:marBottom w:val="0"/>
              <w:divBdr>
                <w:top w:val="none" w:sz="0" w:space="0" w:color="auto"/>
                <w:left w:val="none" w:sz="0" w:space="0" w:color="auto"/>
                <w:bottom w:val="none" w:sz="0" w:space="0" w:color="auto"/>
                <w:right w:val="none" w:sz="0" w:space="0" w:color="auto"/>
              </w:divBdr>
            </w:div>
            <w:div w:id="397869543">
              <w:marLeft w:val="0"/>
              <w:marRight w:val="0"/>
              <w:marTop w:val="0"/>
              <w:marBottom w:val="0"/>
              <w:divBdr>
                <w:top w:val="none" w:sz="0" w:space="0" w:color="auto"/>
                <w:left w:val="none" w:sz="0" w:space="0" w:color="auto"/>
                <w:bottom w:val="none" w:sz="0" w:space="0" w:color="auto"/>
                <w:right w:val="none" w:sz="0" w:space="0" w:color="auto"/>
              </w:divBdr>
            </w:div>
            <w:div w:id="470027215">
              <w:marLeft w:val="0"/>
              <w:marRight w:val="0"/>
              <w:marTop w:val="0"/>
              <w:marBottom w:val="0"/>
              <w:divBdr>
                <w:top w:val="none" w:sz="0" w:space="0" w:color="auto"/>
                <w:left w:val="none" w:sz="0" w:space="0" w:color="auto"/>
                <w:bottom w:val="none" w:sz="0" w:space="0" w:color="auto"/>
                <w:right w:val="none" w:sz="0" w:space="0" w:color="auto"/>
              </w:divBdr>
            </w:div>
          </w:divsChild>
        </w:div>
        <w:div w:id="1997756211">
          <w:marLeft w:val="0"/>
          <w:marRight w:val="0"/>
          <w:marTop w:val="0"/>
          <w:marBottom w:val="0"/>
          <w:divBdr>
            <w:top w:val="none" w:sz="0" w:space="0" w:color="auto"/>
            <w:left w:val="none" w:sz="0" w:space="0" w:color="auto"/>
            <w:bottom w:val="none" w:sz="0" w:space="0" w:color="auto"/>
            <w:right w:val="none" w:sz="0" w:space="0" w:color="auto"/>
          </w:divBdr>
          <w:divsChild>
            <w:div w:id="31225197">
              <w:marLeft w:val="0"/>
              <w:marRight w:val="0"/>
              <w:marTop w:val="0"/>
              <w:marBottom w:val="0"/>
              <w:divBdr>
                <w:top w:val="none" w:sz="0" w:space="0" w:color="auto"/>
                <w:left w:val="none" w:sz="0" w:space="0" w:color="auto"/>
                <w:bottom w:val="none" w:sz="0" w:space="0" w:color="auto"/>
                <w:right w:val="none" w:sz="0" w:space="0" w:color="auto"/>
              </w:divBdr>
            </w:div>
          </w:divsChild>
        </w:div>
        <w:div w:id="2029942242">
          <w:marLeft w:val="0"/>
          <w:marRight w:val="0"/>
          <w:marTop w:val="0"/>
          <w:marBottom w:val="0"/>
          <w:divBdr>
            <w:top w:val="none" w:sz="0" w:space="0" w:color="auto"/>
            <w:left w:val="none" w:sz="0" w:space="0" w:color="auto"/>
            <w:bottom w:val="none" w:sz="0" w:space="0" w:color="auto"/>
            <w:right w:val="none" w:sz="0" w:space="0" w:color="auto"/>
          </w:divBdr>
          <w:divsChild>
            <w:div w:id="1646815015">
              <w:marLeft w:val="0"/>
              <w:marRight w:val="0"/>
              <w:marTop w:val="0"/>
              <w:marBottom w:val="0"/>
              <w:divBdr>
                <w:top w:val="none" w:sz="0" w:space="0" w:color="auto"/>
                <w:left w:val="none" w:sz="0" w:space="0" w:color="auto"/>
                <w:bottom w:val="none" w:sz="0" w:space="0" w:color="auto"/>
                <w:right w:val="none" w:sz="0" w:space="0" w:color="auto"/>
              </w:divBdr>
            </w:div>
          </w:divsChild>
        </w:div>
        <w:div w:id="2031906173">
          <w:marLeft w:val="0"/>
          <w:marRight w:val="0"/>
          <w:marTop w:val="0"/>
          <w:marBottom w:val="0"/>
          <w:divBdr>
            <w:top w:val="none" w:sz="0" w:space="0" w:color="auto"/>
            <w:left w:val="none" w:sz="0" w:space="0" w:color="auto"/>
            <w:bottom w:val="none" w:sz="0" w:space="0" w:color="auto"/>
            <w:right w:val="none" w:sz="0" w:space="0" w:color="auto"/>
          </w:divBdr>
          <w:divsChild>
            <w:div w:id="439104418">
              <w:marLeft w:val="0"/>
              <w:marRight w:val="0"/>
              <w:marTop w:val="0"/>
              <w:marBottom w:val="0"/>
              <w:divBdr>
                <w:top w:val="none" w:sz="0" w:space="0" w:color="auto"/>
                <w:left w:val="none" w:sz="0" w:space="0" w:color="auto"/>
                <w:bottom w:val="none" w:sz="0" w:space="0" w:color="auto"/>
                <w:right w:val="none" w:sz="0" w:space="0" w:color="auto"/>
              </w:divBdr>
            </w:div>
            <w:div w:id="1741637964">
              <w:marLeft w:val="0"/>
              <w:marRight w:val="0"/>
              <w:marTop w:val="0"/>
              <w:marBottom w:val="0"/>
              <w:divBdr>
                <w:top w:val="none" w:sz="0" w:space="0" w:color="auto"/>
                <w:left w:val="none" w:sz="0" w:space="0" w:color="auto"/>
                <w:bottom w:val="none" w:sz="0" w:space="0" w:color="auto"/>
                <w:right w:val="none" w:sz="0" w:space="0" w:color="auto"/>
              </w:divBdr>
            </w:div>
          </w:divsChild>
        </w:div>
        <w:div w:id="2081973780">
          <w:marLeft w:val="0"/>
          <w:marRight w:val="0"/>
          <w:marTop w:val="0"/>
          <w:marBottom w:val="0"/>
          <w:divBdr>
            <w:top w:val="none" w:sz="0" w:space="0" w:color="auto"/>
            <w:left w:val="none" w:sz="0" w:space="0" w:color="auto"/>
            <w:bottom w:val="none" w:sz="0" w:space="0" w:color="auto"/>
            <w:right w:val="none" w:sz="0" w:space="0" w:color="auto"/>
          </w:divBdr>
          <w:divsChild>
            <w:div w:id="558052195">
              <w:marLeft w:val="0"/>
              <w:marRight w:val="0"/>
              <w:marTop w:val="0"/>
              <w:marBottom w:val="0"/>
              <w:divBdr>
                <w:top w:val="none" w:sz="0" w:space="0" w:color="auto"/>
                <w:left w:val="none" w:sz="0" w:space="0" w:color="auto"/>
                <w:bottom w:val="none" w:sz="0" w:space="0" w:color="auto"/>
                <w:right w:val="none" w:sz="0" w:space="0" w:color="auto"/>
              </w:divBdr>
            </w:div>
          </w:divsChild>
        </w:div>
        <w:div w:id="2091270742">
          <w:marLeft w:val="0"/>
          <w:marRight w:val="0"/>
          <w:marTop w:val="0"/>
          <w:marBottom w:val="0"/>
          <w:divBdr>
            <w:top w:val="none" w:sz="0" w:space="0" w:color="auto"/>
            <w:left w:val="none" w:sz="0" w:space="0" w:color="auto"/>
            <w:bottom w:val="none" w:sz="0" w:space="0" w:color="auto"/>
            <w:right w:val="none" w:sz="0" w:space="0" w:color="auto"/>
          </w:divBdr>
          <w:divsChild>
            <w:div w:id="1916545160">
              <w:marLeft w:val="0"/>
              <w:marRight w:val="0"/>
              <w:marTop w:val="0"/>
              <w:marBottom w:val="0"/>
              <w:divBdr>
                <w:top w:val="none" w:sz="0" w:space="0" w:color="auto"/>
                <w:left w:val="none" w:sz="0" w:space="0" w:color="auto"/>
                <w:bottom w:val="none" w:sz="0" w:space="0" w:color="auto"/>
                <w:right w:val="none" w:sz="0" w:space="0" w:color="auto"/>
              </w:divBdr>
            </w:div>
          </w:divsChild>
        </w:div>
        <w:div w:id="2093891575">
          <w:marLeft w:val="0"/>
          <w:marRight w:val="0"/>
          <w:marTop w:val="0"/>
          <w:marBottom w:val="0"/>
          <w:divBdr>
            <w:top w:val="none" w:sz="0" w:space="0" w:color="auto"/>
            <w:left w:val="none" w:sz="0" w:space="0" w:color="auto"/>
            <w:bottom w:val="none" w:sz="0" w:space="0" w:color="auto"/>
            <w:right w:val="none" w:sz="0" w:space="0" w:color="auto"/>
          </w:divBdr>
          <w:divsChild>
            <w:div w:id="101806511">
              <w:marLeft w:val="0"/>
              <w:marRight w:val="0"/>
              <w:marTop w:val="0"/>
              <w:marBottom w:val="0"/>
              <w:divBdr>
                <w:top w:val="none" w:sz="0" w:space="0" w:color="auto"/>
                <w:left w:val="none" w:sz="0" w:space="0" w:color="auto"/>
                <w:bottom w:val="none" w:sz="0" w:space="0" w:color="auto"/>
                <w:right w:val="none" w:sz="0" w:space="0" w:color="auto"/>
              </w:divBdr>
            </w:div>
          </w:divsChild>
        </w:div>
        <w:div w:id="2121028342">
          <w:marLeft w:val="0"/>
          <w:marRight w:val="0"/>
          <w:marTop w:val="0"/>
          <w:marBottom w:val="0"/>
          <w:divBdr>
            <w:top w:val="none" w:sz="0" w:space="0" w:color="auto"/>
            <w:left w:val="none" w:sz="0" w:space="0" w:color="auto"/>
            <w:bottom w:val="none" w:sz="0" w:space="0" w:color="auto"/>
            <w:right w:val="none" w:sz="0" w:space="0" w:color="auto"/>
          </w:divBdr>
          <w:divsChild>
            <w:div w:id="1751923446">
              <w:marLeft w:val="0"/>
              <w:marRight w:val="0"/>
              <w:marTop w:val="0"/>
              <w:marBottom w:val="0"/>
              <w:divBdr>
                <w:top w:val="none" w:sz="0" w:space="0" w:color="auto"/>
                <w:left w:val="none" w:sz="0" w:space="0" w:color="auto"/>
                <w:bottom w:val="none" w:sz="0" w:space="0" w:color="auto"/>
                <w:right w:val="none" w:sz="0" w:space="0" w:color="auto"/>
              </w:divBdr>
            </w:div>
          </w:divsChild>
        </w:div>
        <w:div w:id="2131389559">
          <w:marLeft w:val="0"/>
          <w:marRight w:val="0"/>
          <w:marTop w:val="0"/>
          <w:marBottom w:val="0"/>
          <w:divBdr>
            <w:top w:val="none" w:sz="0" w:space="0" w:color="auto"/>
            <w:left w:val="none" w:sz="0" w:space="0" w:color="auto"/>
            <w:bottom w:val="none" w:sz="0" w:space="0" w:color="auto"/>
            <w:right w:val="none" w:sz="0" w:space="0" w:color="auto"/>
          </w:divBdr>
          <w:divsChild>
            <w:div w:id="7636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vvsg.be/kennisitem/vvsg/sjabloon-business-continuiteits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vsg.be/kennisitem/vvsg/sjabloon-veiligheids-en-opvolgingspla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verheid.vlaanderen.be/toolbox/toolbox-bedrijfscontinu%C3%AFteitsmanagement-bcm/stappenplan/stap/2" TargetMode="External"/><Relationship Id="rId25" Type="http://schemas.openxmlformats.org/officeDocument/2006/relationships/hyperlink" Target="https://www.informatiebeveiligingsdienst.nl/product/voorbeeld-incidentmanagement-en-response-beleid-2/" TargetMode="External"/><Relationship Id="rId2" Type="http://schemas.openxmlformats.org/officeDocument/2006/relationships/customXml" Target="../customXml/item2.xml"/><Relationship Id="rId16" Type="http://schemas.openxmlformats.org/officeDocument/2006/relationships/hyperlink" Target="https://www.vvsg.be/kennisitem/vvsg/sjabloon-crisiscommunicatieplan" TargetMode="External"/><Relationship Id="rId20" Type="http://schemas.openxmlformats.org/officeDocument/2006/relationships/hyperlink" Target="https://www.vvsg.be/kennisitem/vvsg/draaiboek-cybercr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bo-feb.be/globalassets/publicaties/crisismanagement--praktische-leidraad-voor-een-doeltreffend-crisisbeheer/crisismanagement_nl.pdf"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s://www.vvsg.be/kennisitem/vvsg/rapport-cyberaanval-gemeente-willebroek" TargetMode="External"/><Relationship Id="rId10" Type="http://schemas.openxmlformats.org/officeDocument/2006/relationships/endnotes" Target="endnotes.xml"/><Relationship Id="rId19" Type="http://schemas.openxmlformats.org/officeDocument/2006/relationships/hyperlink" Target="https://www.vvsg.be/kennisitem/vvsg/sjabloon-business-continuiteits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ybersecuritycoalition.be/nl/resource/incident-management-guide/"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VVSG">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D69E937CD5246A302CD41B43DC144" ma:contentTypeVersion="5" ma:contentTypeDescription="Een nieuw document maken." ma:contentTypeScope="" ma:versionID="a722eda125aecc2d92241aaa98167c6d">
  <xsd:schema xmlns:xsd="http://www.w3.org/2001/XMLSchema" xmlns:xs="http://www.w3.org/2001/XMLSchema" xmlns:p="http://schemas.microsoft.com/office/2006/metadata/properties" xmlns:ns2="94baf279-c309-48a1-8846-ce73184b9249" targetNamespace="http://schemas.microsoft.com/office/2006/metadata/properties" ma:root="true" ma:fieldsID="87b325a286c7312401c5d5fb8b0022dc" ns2:_="">
    <xsd:import namespace="94baf279-c309-48a1-8846-ce73184b9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f279-c309-48a1-8846-ce73184b9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417E7-76C1-426A-9B9B-00954780E06A}">
  <ds:schemaRefs>
    <ds:schemaRef ds:uri="http://schemas.openxmlformats.org/officeDocument/2006/bibliography"/>
  </ds:schemaRefs>
</ds:datastoreItem>
</file>

<file path=customXml/itemProps2.xml><?xml version="1.0" encoding="utf-8"?>
<ds:datastoreItem xmlns:ds="http://schemas.openxmlformats.org/officeDocument/2006/customXml" ds:itemID="{30CD0881-5D20-4184-8017-5FC22F3E5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8F4C5-C40F-4AF6-8DA4-EB23A259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f279-c309-48a1-8846-ce73184b9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44BB0-AAB1-44E1-9C4B-1341DF2EA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4990</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Provincie Oost-Vlaanderen</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Tomas Coppens</cp:lastModifiedBy>
  <cp:revision>2</cp:revision>
  <dcterms:created xsi:type="dcterms:W3CDTF">2021-08-31T17:31:00Z</dcterms:created>
  <dcterms:modified xsi:type="dcterms:W3CDTF">2021-08-31T17:31:00Z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0x010100EC0D69E937CD5246A302CD41B43DC144</vt:lpwstr>
  </property>
</Properties>
</file>